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42D" w:rsidRPr="00C544B8" w:rsidRDefault="00F2242D" w:rsidP="00053D2B">
      <w:pPr>
        <w:ind w:firstLineChars="200" w:firstLine="480"/>
        <w:jc w:val="left"/>
        <w:rPr>
          <w:rFonts w:ascii="ＭＳ Ｐゴシック" w:eastAsia="ＭＳ Ｐゴシック" w:hAnsi="ＭＳ Ｐゴシック"/>
          <w:sz w:val="24"/>
        </w:rPr>
      </w:pPr>
      <w:r w:rsidRPr="00C544B8">
        <w:rPr>
          <w:rFonts w:ascii="ＭＳ Ｐゴシック" w:eastAsia="ＭＳ Ｐゴシック" w:hAnsi="ＭＳ Ｐゴシック" w:hint="eastAsia"/>
          <w:sz w:val="24"/>
        </w:rPr>
        <w:t>（別紙）</w:t>
      </w:r>
    </w:p>
    <w:p w:rsidR="00615926" w:rsidRPr="00F0770A" w:rsidRDefault="00615926" w:rsidP="00615926">
      <w:pPr>
        <w:jc w:val="center"/>
        <w:rPr>
          <w:rFonts w:ascii="ＭＳ Ｐゴシック" w:eastAsia="ＭＳ Ｐゴシック" w:hAnsi="ＭＳ Ｐゴシック"/>
          <w:sz w:val="40"/>
          <w:szCs w:val="40"/>
        </w:rPr>
      </w:pPr>
      <w:r w:rsidRPr="00F0770A">
        <w:rPr>
          <w:rFonts w:ascii="ＭＳ Ｐゴシック" w:eastAsia="ＭＳ Ｐゴシック" w:hAnsi="ＭＳ Ｐゴシック" w:hint="eastAsia"/>
          <w:sz w:val="40"/>
          <w:szCs w:val="40"/>
        </w:rPr>
        <w:t>技術</w:t>
      </w:r>
      <w:r w:rsidR="002B062F">
        <w:rPr>
          <w:rFonts w:ascii="ＭＳ Ｐゴシック" w:eastAsia="ＭＳ Ｐゴシック" w:hAnsi="ＭＳ Ｐゴシック" w:hint="eastAsia"/>
          <w:sz w:val="40"/>
          <w:szCs w:val="40"/>
        </w:rPr>
        <w:t>審査資料（提案書）</w:t>
      </w:r>
    </w:p>
    <w:p w:rsidR="00615926" w:rsidRPr="00C544B8" w:rsidRDefault="00615926" w:rsidP="00615926">
      <w:pPr>
        <w:jc w:val="center"/>
        <w:rPr>
          <w:rFonts w:ascii="ＭＳ Ｐゴシック" w:eastAsia="ＭＳ Ｐゴシック" w:hAnsi="ＭＳ Ｐゴシック"/>
          <w:sz w:val="24"/>
        </w:rPr>
      </w:pPr>
    </w:p>
    <w:p w:rsidR="00615926" w:rsidRDefault="00901003" w:rsidP="00053D2B">
      <w:pPr>
        <w:ind w:leftChars="286" w:left="774" w:hangingChars="72" w:hanging="173"/>
        <w:rPr>
          <w:rFonts w:ascii="ＭＳ Ｐゴシック" w:eastAsia="ＭＳ Ｐゴシック" w:hAnsi="ＭＳ Ｐゴシック"/>
          <w:sz w:val="24"/>
        </w:rPr>
      </w:pPr>
      <w:r w:rsidRPr="00C544B8">
        <w:rPr>
          <w:rFonts w:ascii="ＭＳ Ｐゴシック" w:eastAsia="ＭＳ Ｐゴシック" w:hAnsi="ＭＳ Ｐゴシック" w:hint="eastAsia"/>
          <w:sz w:val="24"/>
        </w:rPr>
        <w:t>提案する物件の</w:t>
      </w:r>
      <w:r w:rsidR="00615926" w:rsidRPr="00C544B8">
        <w:rPr>
          <w:rFonts w:ascii="ＭＳ Ｐゴシック" w:eastAsia="ＭＳ Ｐゴシック" w:hAnsi="ＭＳ Ｐゴシック" w:hint="eastAsia"/>
          <w:sz w:val="24"/>
        </w:rPr>
        <w:t>技術的</w:t>
      </w:r>
      <w:r w:rsidR="002B062F">
        <w:rPr>
          <w:rFonts w:ascii="ＭＳ Ｐゴシック" w:eastAsia="ＭＳ Ｐゴシック" w:hAnsi="ＭＳ Ｐゴシック" w:hint="eastAsia"/>
          <w:sz w:val="24"/>
        </w:rPr>
        <w:t>性能、機能等</w:t>
      </w:r>
      <w:r w:rsidR="00615926" w:rsidRPr="00C544B8">
        <w:rPr>
          <w:rFonts w:ascii="ＭＳ Ｐゴシック" w:eastAsia="ＭＳ Ｐゴシック" w:hAnsi="ＭＳ Ｐゴシック" w:hint="eastAsia"/>
          <w:sz w:val="24"/>
        </w:rPr>
        <w:t>は以下のとおりである。</w:t>
      </w:r>
    </w:p>
    <w:p w:rsidR="00892537" w:rsidRPr="00C47A06" w:rsidRDefault="00892537" w:rsidP="00892537">
      <w:pPr>
        <w:spacing w:line="200" w:lineRule="exact"/>
        <w:ind w:leftChars="299" w:left="628"/>
        <w:rPr>
          <w:rFonts w:ascii="ＭＳ 明朝" w:hAnsi="ＭＳ 明朝"/>
          <w:sz w:val="20"/>
          <w:szCs w:val="20"/>
        </w:rPr>
      </w:pPr>
      <w:r w:rsidRPr="00C47A06">
        <w:rPr>
          <w:rFonts w:ascii="ＭＳ 明朝" w:hAnsi="ＭＳ 明朝" w:hint="eastAsia"/>
          <w:sz w:val="20"/>
          <w:szCs w:val="20"/>
        </w:rPr>
        <w:t xml:space="preserve">　(1)「項目番号」欄は、仕様書の</w:t>
      </w:r>
      <w:r w:rsidR="003A4665">
        <w:rPr>
          <w:rFonts w:ascii="ＭＳ 明朝" w:hAnsi="ＭＳ 明朝" w:hint="eastAsia"/>
          <w:sz w:val="20"/>
          <w:szCs w:val="20"/>
        </w:rPr>
        <w:t>「機器が備えるべき技術的要件（性能、機能に関する要件）」</w:t>
      </w:r>
      <w:r w:rsidRPr="00C47A06">
        <w:rPr>
          <w:rFonts w:ascii="ＭＳ 明朝" w:hAnsi="ＭＳ 明朝" w:hint="eastAsia"/>
          <w:sz w:val="20"/>
          <w:szCs w:val="20"/>
        </w:rPr>
        <w:t>項目番号を記入してください。</w:t>
      </w:r>
    </w:p>
    <w:p w:rsidR="00892537" w:rsidRPr="00C47A06" w:rsidRDefault="00892537" w:rsidP="00892537">
      <w:pPr>
        <w:spacing w:line="200" w:lineRule="exact"/>
        <w:ind w:leftChars="299" w:left="628"/>
        <w:rPr>
          <w:rFonts w:ascii="ＭＳ 明朝" w:hAnsi="ＭＳ 明朝"/>
          <w:sz w:val="20"/>
          <w:szCs w:val="20"/>
        </w:rPr>
      </w:pPr>
      <w:r w:rsidRPr="00C47A06">
        <w:rPr>
          <w:rFonts w:ascii="ＭＳ 明朝" w:hAnsi="ＭＳ 明朝" w:hint="eastAsia"/>
          <w:sz w:val="20"/>
          <w:szCs w:val="20"/>
        </w:rPr>
        <w:t xml:space="preserve">　(2)「</w:t>
      </w:r>
      <w:r w:rsidR="003A4665">
        <w:rPr>
          <w:rFonts w:ascii="ＭＳ 明朝" w:hAnsi="ＭＳ 明朝" w:hint="eastAsia"/>
          <w:sz w:val="20"/>
          <w:szCs w:val="20"/>
        </w:rPr>
        <w:t>公立大学法人大阪</w:t>
      </w:r>
      <w:r w:rsidRPr="00C47A06">
        <w:rPr>
          <w:rFonts w:ascii="ＭＳ 明朝" w:hAnsi="ＭＳ 明朝" w:hint="eastAsia"/>
          <w:sz w:val="20"/>
          <w:szCs w:val="20"/>
        </w:rPr>
        <w:t>仕様項目」欄は、仕様書から引用して記入してください。</w:t>
      </w:r>
      <w:r w:rsidR="001C1304">
        <w:rPr>
          <w:rFonts w:ascii="ＭＳ 明朝" w:hAnsi="ＭＳ 明朝" w:hint="eastAsia"/>
          <w:sz w:val="20"/>
          <w:szCs w:val="20"/>
        </w:rPr>
        <w:t>「</w:t>
      </w:r>
      <w:r w:rsidR="003A4665">
        <w:rPr>
          <w:rFonts w:ascii="ＭＳ 明朝" w:hAnsi="ＭＳ 明朝" w:hint="eastAsia"/>
          <w:sz w:val="20"/>
          <w:szCs w:val="20"/>
        </w:rPr>
        <w:t>機器が</w:t>
      </w:r>
      <w:r w:rsidR="001C1304" w:rsidRPr="001C1304">
        <w:rPr>
          <w:rFonts w:ascii="ＭＳ 明朝" w:hAnsi="ＭＳ 明朝" w:hint="eastAsia"/>
          <w:sz w:val="20"/>
          <w:szCs w:val="20"/>
        </w:rPr>
        <w:t>備えるべき技術的要件</w:t>
      </w:r>
      <w:r w:rsidR="001C1304">
        <w:rPr>
          <w:rFonts w:ascii="ＭＳ 明朝" w:hAnsi="ＭＳ 明朝" w:hint="eastAsia"/>
          <w:sz w:val="20"/>
          <w:szCs w:val="20"/>
        </w:rPr>
        <w:t>」のすべての項目を漏れなく記入してください。</w:t>
      </w:r>
    </w:p>
    <w:p w:rsidR="00892537" w:rsidRPr="00C47A06" w:rsidRDefault="00892537" w:rsidP="00892537">
      <w:pPr>
        <w:spacing w:line="200" w:lineRule="exact"/>
        <w:ind w:leftChars="299" w:left="628"/>
        <w:rPr>
          <w:rFonts w:ascii="ＭＳ 明朝" w:hAnsi="ＭＳ 明朝"/>
          <w:sz w:val="20"/>
          <w:szCs w:val="20"/>
        </w:rPr>
      </w:pPr>
      <w:r w:rsidRPr="00C47A06">
        <w:rPr>
          <w:rFonts w:ascii="ＭＳ 明朝" w:hAnsi="ＭＳ 明朝" w:hint="eastAsia"/>
          <w:sz w:val="20"/>
          <w:szCs w:val="20"/>
        </w:rPr>
        <w:t xml:space="preserve">　</w:t>
      </w:r>
      <w:r w:rsidR="003E2934">
        <w:rPr>
          <w:rFonts w:ascii="ＭＳ 明朝" w:hAnsi="ＭＳ 明朝" w:hint="eastAsia"/>
          <w:sz w:val="20"/>
          <w:szCs w:val="20"/>
        </w:rPr>
        <w:t>(3</w:t>
      </w:r>
      <w:r w:rsidRPr="00C47A06">
        <w:rPr>
          <w:rFonts w:ascii="ＭＳ 明朝" w:hAnsi="ＭＳ 明朝" w:hint="eastAsia"/>
          <w:sz w:val="20"/>
          <w:szCs w:val="20"/>
        </w:rPr>
        <w:t>)「</w:t>
      </w:r>
      <w:r w:rsidR="003E2934" w:rsidRPr="003E2934">
        <w:rPr>
          <w:rFonts w:ascii="ＭＳ 明朝" w:hAnsi="ＭＳ 明朝" w:hint="eastAsia"/>
          <w:sz w:val="20"/>
          <w:szCs w:val="20"/>
        </w:rPr>
        <w:t>当社が提案する物件の性能、機能等</w:t>
      </w:r>
      <w:r w:rsidRPr="00C47A06">
        <w:rPr>
          <w:rFonts w:ascii="ＭＳ 明朝" w:hAnsi="ＭＳ 明朝" w:hint="eastAsia"/>
          <w:sz w:val="20"/>
          <w:szCs w:val="20"/>
        </w:rPr>
        <w:t>」欄には、</w:t>
      </w:r>
      <w:r w:rsidR="003E2934">
        <w:rPr>
          <w:rFonts w:ascii="ＭＳ 明朝" w:hAnsi="ＭＳ 明朝" w:hint="eastAsia"/>
          <w:sz w:val="20"/>
          <w:szCs w:val="20"/>
        </w:rPr>
        <w:t>提案する物件の性能、機能や</w:t>
      </w:r>
      <w:r w:rsidRPr="00C47A06">
        <w:rPr>
          <w:rFonts w:ascii="ＭＳ 明朝" w:hAnsi="ＭＳ 明朝" w:hint="eastAsia"/>
          <w:sz w:val="20"/>
          <w:szCs w:val="20"/>
        </w:rPr>
        <w:t>実現方法を簡潔に記入してください。</w:t>
      </w:r>
    </w:p>
    <w:p w:rsidR="00892537" w:rsidRPr="00C47A06" w:rsidRDefault="00892537" w:rsidP="00892537">
      <w:pPr>
        <w:spacing w:line="200" w:lineRule="exact"/>
        <w:ind w:leftChars="299" w:left="628"/>
        <w:rPr>
          <w:rFonts w:ascii="ＭＳ 明朝" w:hAnsi="ＭＳ 明朝"/>
          <w:sz w:val="20"/>
          <w:szCs w:val="20"/>
        </w:rPr>
      </w:pPr>
      <w:r w:rsidRPr="00C47A06">
        <w:rPr>
          <w:rFonts w:ascii="ＭＳ 明朝" w:hAnsi="ＭＳ 明朝" w:hint="eastAsia"/>
          <w:sz w:val="20"/>
          <w:szCs w:val="20"/>
        </w:rPr>
        <w:t xml:space="preserve">　</w:t>
      </w:r>
      <w:r w:rsidR="00674D0D">
        <w:rPr>
          <w:rFonts w:ascii="ＭＳ 明朝" w:hAnsi="ＭＳ 明朝" w:hint="eastAsia"/>
          <w:sz w:val="20"/>
          <w:szCs w:val="20"/>
        </w:rPr>
        <w:t>(4</w:t>
      </w:r>
      <w:r w:rsidRPr="00C47A06">
        <w:rPr>
          <w:rFonts w:ascii="ＭＳ 明朝" w:hAnsi="ＭＳ 明朝" w:hint="eastAsia"/>
          <w:sz w:val="20"/>
          <w:szCs w:val="20"/>
        </w:rPr>
        <w:t>)「</w:t>
      </w:r>
      <w:r w:rsidR="003E2934">
        <w:rPr>
          <w:rFonts w:ascii="ＭＳ 明朝" w:hAnsi="ＭＳ 明朝" w:hint="eastAsia"/>
          <w:sz w:val="20"/>
          <w:szCs w:val="20"/>
        </w:rPr>
        <w:t>提案する物件</w:t>
      </w:r>
      <w:r w:rsidRPr="00C47A06">
        <w:rPr>
          <w:rFonts w:ascii="ＭＳ 明朝" w:hAnsi="ＭＳ 明朝" w:hint="eastAsia"/>
          <w:sz w:val="20"/>
          <w:szCs w:val="20"/>
        </w:rPr>
        <w:t>」欄は、</w:t>
      </w:r>
      <w:r w:rsidR="003E2934">
        <w:rPr>
          <w:rFonts w:ascii="ＭＳ 明朝" w:hAnsi="ＭＳ 明朝" w:hint="eastAsia"/>
          <w:sz w:val="20"/>
          <w:szCs w:val="20"/>
        </w:rPr>
        <w:t>提案する</w:t>
      </w:r>
      <w:r w:rsidRPr="00C47A06">
        <w:rPr>
          <w:rFonts w:ascii="ＭＳ 明朝" w:hAnsi="ＭＳ 明朝" w:hint="eastAsia"/>
          <w:sz w:val="20"/>
          <w:szCs w:val="20"/>
        </w:rPr>
        <w:t>ソフトウエア・ハードウエア製品などについて記入してください。</w:t>
      </w:r>
    </w:p>
    <w:p w:rsidR="005A796F" w:rsidRDefault="00892537" w:rsidP="003E2934">
      <w:pPr>
        <w:spacing w:line="200" w:lineRule="exact"/>
        <w:ind w:leftChars="299" w:left="628"/>
        <w:rPr>
          <w:rFonts w:ascii="ＭＳ 明朝" w:hAnsi="ＭＳ 明朝"/>
          <w:sz w:val="20"/>
          <w:szCs w:val="20"/>
        </w:rPr>
      </w:pPr>
      <w:r w:rsidRPr="00C47A06">
        <w:rPr>
          <w:rFonts w:ascii="ＭＳ 明朝" w:hAnsi="ＭＳ 明朝" w:hint="eastAsia"/>
          <w:sz w:val="20"/>
          <w:szCs w:val="20"/>
        </w:rPr>
        <w:t xml:space="preserve">　</w:t>
      </w:r>
      <w:r w:rsidR="00674D0D">
        <w:rPr>
          <w:rFonts w:ascii="ＭＳ 明朝" w:hAnsi="ＭＳ 明朝" w:hint="eastAsia"/>
          <w:sz w:val="20"/>
          <w:szCs w:val="20"/>
        </w:rPr>
        <w:t>(5</w:t>
      </w:r>
      <w:r w:rsidRPr="00C47A06">
        <w:rPr>
          <w:rFonts w:ascii="ＭＳ 明朝" w:hAnsi="ＭＳ 明朝" w:hint="eastAsia"/>
          <w:sz w:val="20"/>
          <w:szCs w:val="20"/>
        </w:rPr>
        <w:t>)「カタログ</w:t>
      </w:r>
      <w:r w:rsidR="003E2934">
        <w:rPr>
          <w:rFonts w:ascii="ＭＳ 明朝" w:hAnsi="ＭＳ 明朝" w:hint="eastAsia"/>
          <w:sz w:val="20"/>
          <w:szCs w:val="20"/>
        </w:rPr>
        <w:t>記載箇所等</w:t>
      </w:r>
      <w:r w:rsidRPr="00C47A06">
        <w:rPr>
          <w:rFonts w:ascii="ＭＳ 明朝" w:hAnsi="ＭＳ 明朝" w:hint="eastAsia"/>
          <w:sz w:val="20"/>
          <w:szCs w:val="20"/>
        </w:rPr>
        <w:t>」欄は、該当するページやカタログ参照先を記入してください。</w:t>
      </w:r>
    </w:p>
    <w:p w:rsidR="00491205" w:rsidRDefault="00491205" w:rsidP="00491205">
      <w:pPr>
        <w:spacing w:line="200" w:lineRule="exact"/>
        <w:ind w:leftChars="299" w:left="628"/>
        <w:rPr>
          <w:rFonts w:ascii="ＭＳ 明朝" w:hAnsi="ＭＳ 明朝"/>
          <w:sz w:val="20"/>
          <w:szCs w:val="20"/>
        </w:rPr>
      </w:pPr>
      <w:r w:rsidRPr="00C47A06">
        <w:rPr>
          <w:rFonts w:ascii="ＭＳ 明朝" w:hAnsi="ＭＳ 明朝" w:hint="eastAsia"/>
          <w:sz w:val="20"/>
          <w:szCs w:val="20"/>
        </w:rPr>
        <w:t xml:space="preserve">　</w:t>
      </w:r>
      <w:r w:rsidR="00674D0D">
        <w:rPr>
          <w:rFonts w:ascii="ＭＳ 明朝" w:hAnsi="ＭＳ 明朝" w:hint="eastAsia"/>
          <w:sz w:val="20"/>
          <w:szCs w:val="20"/>
        </w:rPr>
        <w:t>(6</w:t>
      </w:r>
      <w:r w:rsidRPr="00C47A06">
        <w:rPr>
          <w:rFonts w:ascii="ＭＳ 明朝" w:hAnsi="ＭＳ 明朝" w:hint="eastAsia"/>
          <w:sz w:val="20"/>
          <w:szCs w:val="20"/>
        </w:rPr>
        <w:t>)</w:t>
      </w:r>
      <w:r>
        <w:rPr>
          <w:rFonts w:ascii="ＭＳ 明朝" w:hAnsi="ＭＳ 明朝" w:hint="eastAsia"/>
          <w:sz w:val="20"/>
          <w:szCs w:val="20"/>
        </w:rPr>
        <w:t>行が足りない場合は、適宜追加して記入してください。</w:t>
      </w:r>
      <w:r>
        <w:rPr>
          <w:rFonts w:ascii="ＭＳ 明朝" w:hAnsi="ＭＳ 明朝"/>
          <w:sz w:val="20"/>
          <w:szCs w:val="20"/>
        </w:rPr>
        <w:t xml:space="preserve"> </w:t>
      </w:r>
    </w:p>
    <w:p w:rsidR="001B47D1" w:rsidRPr="00C544B8" w:rsidRDefault="001B47D1" w:rsidP="00491205">
      <w:pPr>
        <w:rPr>
          <w:rFonts w:ascii="ＭＳ Ｐゴシック" w:eastAsia="ＭＳ Ｐゴシック" w:hAnsi="ＭＳ Ｐゴシック"/>
          <w:szCs w:val="21"/>
        </w:rPr>
      </w:pPr>
    </w:p>
    <w:tbl>
      <w:tblPr>
        <w:tblStyle w:val="ae"/>
        <w:tblW w:w="15309" w:type="dxa"/>
        <w:tblInd w:w="675" w:type="dxa"/>
        <w:tblLook w:val="04A0" w:firstRow="1" w:lastRow="0" w:firstColumn="1" w:lastColumn="0" w:noHBand="0" w:noVBand="1"/>
      </w:tblPr>
      <w:tblGrid>
        <w:gridCol w:w="859"/>
        <w:gridCol w:w="4496"/>
        <w:gridCol w:w="628"/>
        <w:gridCol w:w="4110"/>
        <w:gridCol w:w="3674"/>
        <w:gridCol w:w="1542"/>
      </w:tblGrid>
      <w:tr w:rsidR="007C5B1B" w:rsidRPr="00C544B8" w:rsidTr="00715C2F">
        <w:trPr>
          <w:trHeight w:val="322"/>
          <w:tblHeader/>
        </w:trPr>
        <w:tc>
          <w:tcPr>
            <w:tcW w:w="859" w:type="dxa"/>
            <w:shd w:val="clear" w:color="auto" w:fill="C6D9F1" w:themeFill="text2" w:themeFillTint="33"/>
            <w:vAlign w:val="center"/>
          </w:tcPr>
          <w:p w:rsidR="007C5B1B" w:rsidRPr="00C544B8" w:rsidRDefault="007C5B1B" w:rsidP="007C5B1B">
            <w:pPr>
              <w:spacing w:line="340" w:lineRule="atLeast"/>
              <w:jc w:val="center"/>
              <w:rPr>
                <w:rFonts w:ascii="ＭＳ Ｐゴシック" w:eastAsia="ＭＳ Ｐゴシック" w:hAnsi="ＭＳ Ｐゴシック"/>
                <w:b/>
                <w:sz w:val="24"/>
              </w:rPr>
            </w:pPr>
            <w:bookmarkStart w:id="0" w:name="_GoBack" w:colFirst="0" w:colLast="6"/>
            <w:r w:rsidRPr="00C544B8">
              <w:rPr>
                <w:rFonts w:ascii="ＭＳ Ｐゴシック" w:eastAsia="ＭＳ Ｐゴシック" w:hAnsi="ＭＳ Ｐゴシック" w:hint="eastAsia"/>
                <w:b/>
                <w:sz w:val="24"/>
              </w:rPr>
              <w:t>項目番号</w:t>
            </w:r>
          </w:p>
        </w:tc>
        <w:tc>
          <w:tcPr>
            <w:tcW w:w="4496" w:type="dxa"/>
            <w:shd w:val="clear" w:color="auto" w:fill="C6D9F1" w:themeFill="text2" w:themeFillTint="33"/>
            <w:vAlign w:val="center"/>
          </w:tcPr>
          <w:p w:rsidR="007C5B1B" w:rsidRPr="00C544B8" w:rsidRDefault="003A4665" w:rsidP="003A4665">
            <w:pPr>
              <w:spacing w:line="340" w:lineRule="atLeast"/>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公立大学法人</w:t>
            </w:r>
            <w:r w:rsidR="007C5B1B" w:rsidRPr="003E2934">
              <w:rPr>
                <w:rFonts w:ascii="ＭＳ Ｐゴシック" w:eastAsia="ＭＳ Ｐゴシック" w:hAnsi="ＭＳ Ｐゴシック" w:hint="eastAsia"/>
                <w:b/>
                <w:sz w:val="24"/>
              </w:rPr>
              <w:t>大阪仕様項目</w:t>
            </w:r>
          </w:p>
        </w:tc>
        <w:tc>
          <w:tcPr>
            <w:tcW w:w="628" w:type="dxa"/>
            <w:shd w:val="clear" w:color="auto" w:fill="C6D9F1" w:themeFill="text2" w:themeFillTint="33"/>
            <w:vAlign w:val="center"/>
          </w:tcPr>
          <w:p w:rsidR="007C5B1B" w:rsidRDefault="007C5B1B" w:rsidP="007C5B1B">
            <w:pPr>
              <w:jc w:val="center"/>
              <w:rPr>
                <w:sz w:val="22"/>
                <w:szCs w:val="22"/>
              </w:rPr>
            </w:pPr>
            <w:r>
              <w:rPr>
                <w:rFonts w:hint="eastAsia"/>
                <w:sz w:val="22"/>
                <w:szCs w:val="22"/>
              </w:rPr>
              <w:t>可</w:t>
            </w:r>
          </w:p>
          <w:p w:rsidR="007C5B1B" w:rsidRPr="00B17BCA" w:rsidRDefault="007C5B1B" w:rsidP="007C5B1B">
            <w:pPr>
              <w:jc w:val="center"/>
              <w:rPr>
                <w:sz w:val="22"/>
                <w:szCs w:val="22"/>
                <w:vertAlign w:val="superscript"/>
              </w:rPr>
            </w:pPr>
            <w:r>
              <w:rPr>
                <w:rFonts w:hint="eastAsia"/>
                <w:sz w:val="22"/>
                <w:szCs w:val="22"/>
              </w:rPr>
              <w:t>否</w:t>
            </w:r>
          </w:p>
        </w:tc>
        <w:tc>
          <w:tcPr>
            <w:tcW w:w="4110" w:type="dxa"/>
            <w:shd w:val="clear" w:color="auto" w:fill="C6D9F1" w:themeFill="text2" w:themeFillTint="33"/>
            <w:vAlign w:val="center"/>
          </w:tcPr>
          <w:p w:rsidR="007C5B1B" w:rsidRPr="00C544B8" w:rsidRDefault="007C5B1B" w:rsidP="007C5B1B">
            <w:pPr>
              <w:spacing w:line="340" w:lineRule="atLeast"/>
              <w:jc w:val="center"/>
              <w:rPr>
                <w:rFonts w:ascii="ＭＳ Ｐゴシック" w:eastAsia="ＭＳ Ｐゴシック" w:hAnsi="ＭＳ Ｐゴシック"/>
                <w:b/>
                <w:sz w:val="24"/>
              </w:rPr>
            </w:pPr>
            <w:r w:rsidRPr="00C544B8">
              <w:rPr>
                <w:rFonts w:ascii="ＭＳ Ｐゴシック" w:eastAsia="ＭＳ Ｐゴシック" w:hAnsi="ＭＳ Ｐゴシック" w:hint="eastAsia"/>
                <w:b/>
                <w:sz w:val="24"/>
              </w:rPr>
              <w:t>当社が提案する物件の性能、機能等</w:t>
            </w:r>
          </w:p>
        </w:tc>
        <w:tc>
          <w:tcPr>
            <w:tcW w:w="3674" w:type="dxa"/>
            <w:shd w:val="clear" w:color="auto" w:fill="C6D9F1" w:themeFill="text2" w:themeFillTint="33"/>
            <w:vAlign w:val="center"/>
          </w:tcPr>
          <w:p w:rsidR="007C5B1B" w:rsidRPr="00C544B8" w:rsidRDefault="007C5B1B" w:rsidP="007C5B1B">
            <w:pPr>
              <w:spacing w:line="340" w:lineRule="atLeast"/>
              <w:jc w:val="center"/>
              <w:rPr>
                <w:rFonts w:ascii="ＭＳ Ｐゴシック" w:eastAsia="ＭＳ Ｐゴシック" w:hAnsi="ＭＳ Ｐゴシック"/>
                <w:b/>
                <w:sz w:val="24"/>
              </w:rPr>
            </w:pPr>
            <w:r w:rsidRPr="00C544B8">
              <w:rPr>
                <w:rFonts w:ascii="ＭＳ Ｐゴシック" w:eastAsia="ＭＳ Ｐゴシック" w:hAnsi="ＭＳ Ｐゴシック" w:hint="eastAsia"/>
                <w:b/>
                <w:sz w:val="24"/>
              </w:rPr>
              <w:t>提案する物件</w:t>
            </w:r>
          </w:p>
          <w:p w:rsidR="007C5B1B" w:rsidRPr="00C544B8" w:rsidRDefault="007C5B1B" w:rsidP="007C5B1B">
            <w:pPr>
              <w:spacing w:line="340" w:lineRule="atLeast"/>
              <w:jc w:val="center"/>
              <w:rPr>
                <w:rFonts w:ascii="ＭＳ Ｐゴシック" w:eastAsia="ＭＳ Ｐゴシック" w:hAnsi="ＭＳ Ｐゴシック"/>
                <w:b/>
                <w:sz w:val="24"/>
              </w:rPr>
            </w:pPr>
            <w:r w:rsidRPr="00C544B8">
              <w:rPr>
                <w:rFonts w:ascii="ＭＳ Ｐゴシック" w:eastAsia="ＭＳ Ｐゴシック" w:hAnsi="ＭＳ Ｐゴシック" w:hint="eastAsia"/>
                <w:b/>
                <w:sz w:val="24"/>
              </w:rPr>
              <w:t>（品名・</w:t>
            </w:r>
            <w:r>
              <w:rPr>
                <w:rFonts w:ascii="ＭＳ Ｐゴシック" w:eastAsia="ＭＳ Ｐゴシック" w:hAnsi="ＭＳ Ｐゴシック" w:hint="eastAsia"/>
                <w:b/>
                <w:sz w:val="24"/>
              </w:rPr>
              <w:t>型番</w:t>
            </w:r>
            <w:r w:rsidRPr="00C544B8">
              <w:rPr>
                <w:rFonts w:ascii="ＭＳ Ｐゴシック" w:eastAsia="ＭＳ Ｐゴシック" w:hAnsi="ＭＳ Ｐゴシック" w:hint="eastAsia"/>
                <w:b/>
                <w:sz w:val="24"/>
              </w:rPr>
              <w:t>・メーカー名等）</w:t>
            </w:r>
          </w:p>
        </w:tc>
        <w:tc>
          <w:tcPr>
            <w:tcW w:w="1542" w:type="dxa"/>
            <w:shd w:val="clear" w:color="auto" w:fill="C6D9F1" w:themeFill="text2" w:themeFillTint="33"/>
            <w:vAlign w:val="center"/>
          </w:tcPr>
          <w:p w:rsidR="007C5B1B" w:rsidRPr="00C544B8" w:rsidRDefault="007C5B1B" w:rsidP="007C5B1B">
            <w:pPr>
              <w:spacing w:line="340" w:lineRule="atLeast"/>
              <w:jc w:val="center"/>
              <w:rPr>
                <w:rFonts w:ascii="ＭＳ Ｐゴシック" w:eastAsia="ＭＳ Ｐゴシック" w:hAnsi="ＭＳ Ｐゴシック"/>
                <w:b/>
                <w:sz w:val="24"/>
              </w:rPr>
            </w:pPr>
            <w:r w:rsidRPr="00C544B8">
              <w:rPr>
                <w:rFonts w:ascii="ＭＳ Ｐゴシック" w:eastAsia="ＭＳ Ｐゴシック" w:hAnsi="ＭＳ Ｐゴシック" w:hint="eastAsia"/>
                <w:b/>
                <w:sz w:val="24"/>
              </w:rPr>
              <w:t>カタログ記載</w:t>
            </w:r>
          </w:p>
          <w:p w:rsidR="007C5B1B" w:rsidRPr="00C544B8" w:rsidRDefault="007C5B1B" w:rsidP="007C5B1B">
            <w:pPr>
              <w:spacing w:line="340" w:lineRule="atLeast"/>
              <w:jc w:val="center"/>
              <w:rPr>
                <w:rFonts w:ascii="ＭＳ Ｐゴシック" w:eastAsia="ＭＳ Ｐゴシック" w:hAnsi="ＭＳ Ｐゴシック"/>
                <w:b/>
                <w:sz w:val="24"/>
              </w:rPr>
            </w:pPr>
            <w:r w:rsidRPr="00C544B8">
              <w:rPr>
                <w:rFonts w:ascii="ＭＳ Ｐゴシック" w:eastAsia="ＭＳ Ｐゴシック" w:hAnsi="ＭＳ Ｐゴシック" w:hint="eastAsia"/>
                <w:b/>
                <w:sz w:val="24"/>
              </w:rPr>
              <w:t>箇所等</w:t>
            </w:r>
          </w:p>
        </w:tc>
      </w:tr>
      <w:bookmarkEnd w:id="0"/>
      <w:tr w:rsidR="007C5B1B" w:rsidRPr="00C544B8" w:rsidTr="000C7561">
        <w:trPr>
          <w:trHeight w:hRule="exact" w:val="1077"/>
        </w:trPr>
        <w:tc>
          <w:tcPr>
            <w:tcW w:w="859" w:type="dxa"/>
            <w:shd w:val="clear" w:color="auto" w:fill="DBE5F1" w:themeFill="accent1" w:themeFillTint="33"/>
          </w:tcPr>
          <w:p w:rsidR="007C5B1B" w:rsidRPr="00A1463E" w:rsidRDefault="007C5B1B" w:rsidP="007C5B1B">
            <w:pPr>
              <w:rPr>
                <w:rFonts w:ascii="ＭＳ Ｐゴシック" w:eastAsia="ＭＳ Ｐゴシック" w:hAnsi="ＭＳ Ｐゴシック"/>
                <w:b/>
                <w:szCs w:val="21"/>
              </w:rPr>
            </w:pPr>
            <w:r w:rsidRPr="00A1463E">
              <w:rPr>
                <w:rFonts w:ascii="ＭＳ Ｐゴシック" w:eastAsia="ＭＳ Ｐゴシック" w:hAnsi="ＭＳ Ｐゴシック" w:hint="eastAsia"/>
                <w:b/>
                <w:szCs w:val="21"/>
              </w:rPr>
              <w:t>（記入例）</w:t>
            </w:r>
          </w:p>
          <w:p w:rsidR="007C5B1B" w:rsidRPr="00EB74C1" w:rsidRDefault="003A4665" w:rsidP="003A4665">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１（１）</w:t>
            </w:r>
          </w:p>
        </w:tc>
        <w:tc>
          <w:tcPr>
            <w:tcW w:w="4496" w:type="dxa"/>
            <w:shd w:val="clear" w:color="auto" w:fill="DBE5F1" w:themeFill="accent1" w:themeFillTint="33"/>
            <w:vAlign w:val="center"/>
          </w:tcPr>
          <w:p w:rsidR="007C5B1B" w:rsidRPr="00EB74C1" w:rsidRDefault="007C5B1B" w:rsidP="007C5B1B">
            <w:pPr>
              <w:jc w:val="left"/>
              <w:rPr>
                <w:rFonts w:ascii="ＭＳ Ｐゴシック" w:eastAsia="ＭＳ Ｐゴシック" w:hAnsi="ＭＳ Ｐゴシック"/>
                <w:szCs w:val="21"/>
              </w:rPr>
            </w:pPr>
            <w:r w:rsidRPr="00EB74C1">
              <w:rPr>
                <w:rFonts w:ascii="ＭＳ Ｐゴシック" w:eastAsia="ＭＳ Ｐゴシック" w:hAnsi="ＭＳ Ｐゴシック" w:hint="eastAsia"/>
                <w:szCs w:val="21"/>
              </w:rPr>
              <w:t>１００検体以上搭載可能なこと。</w:t>
            </w:r>
          </w:p>
        </w:tc>
        <w:tc>
          <w:tcPr>
            <w:tcW w:w="628" w:type="dxa"/>
            <w:shd w:val="clear" w:color="auto" w:fill="DBE5F1" w:themeFill="accent1" w:themeFillTint="33"/>
            <w:vAlign w:val="center"/>
          </w:tcPr>
          <w:p w:rsidR="007C5B1B" w:rsidRPr="003A4665" w:rsidRDefault="003A4665" w:rsidP="003A4665">
            <w:pPr>
              <w:jc w:val="center"/>
              <w:rPr>
                <w:rFonts w:ascii="ＭＳ Ｐゴシック" w:eastAsia="ＭＳ Ｐゴシック" w:hAnsi="ＭＳ Ｐゴシック"/>
                <w:szCs w:val="21"/>
              </w:rPr>
            </w:pPr>
            <w:r w:rsidRPr="003A4665">
              <w:rPr>
                <w:rFonts w:ascii="ＭＳ Ｐゴシック" w:eastAsia="ＭＳ Ｐゴシック" w:hAnsi="ＭＳ Ｐゴシック" w:hint="eastAsia"/>
                <w:szCs w:val="21"/>
              </w:rPr>
              <w:t>可</w:t>
            </w:r>
          </w:p>
        </w:tc>
        <w:tc>
          <w:tcPr>
            <w:tcW w:w="4110" w:type="dxa"/>
            <w:shd w:val="clear" w:color="auto" w:fill="DBE5F1" w:themeFill="accent1" w:themeFillTint="33"/>
            <w:vAlign w:val="center"/>
          </w:tcPr>
          <w:p w:rsidR="007C5B1B" w:rsidRPr="00EB74C1" w:rsidRDefault="007C5B1B" w:rsidP="007C5B1B">
            <w:pPr>
              <w:rPr>
                <w:rFonts w:ascii="ＭＳ Ｐゴシック" w:eastAsia="ＭＳ Ｐゴシック" w:hAnsi="ＭＳ Ｐゴシック"/>
                <w:szCs w:val="21"/>
              </w:rPr>
            </w:pPr>
            <w:r w:rsidRPr="00EB74C1">
              <w:rPr>
                <w:rFonts w:ascii="ＭＳ Ｐゴシック" w:eastAsia="ＭＳ Ｐゴシック" w:hAnsi="ＭＳ Ｐゴシック" w:hint="eastAsia"/>
                <w:szCs w:val="21"/>
              </w:rPr>
              <w:t>１２０検体搭載可能</w:t>
            </w:r>
          </w:p>
        </w:tc>
        <w:tc>
          <w:tcPr>
            <w:tcW w:w="3674" w:type="dxa"/>
            <w:shd w:val="clear" w:color="auto" w:fill="DBE5F1" w:themeFill="accent1" w:themeFillTint="33"/>
            <w:vAlign w:val="center"/>
          </w:tcPr>
          <w:p w:rsidR="007C5B1B" w:rsidRPr="00EB74C1" w:rsidRDefault="007C5B1B" w:rsidP="007C5B1B">
            <w:pPr>
              <w:rPr>
                <w:rFonts w:ascii="ＭＳ Ｐゴシック" w:eastAsia="ＭＳ Ｐゴシック" w:hAnsi="ＭＳ Ｐゴシック"/>
                <w:szCs w:val="21"/>
              </w:rPr>
            </w:pPr>
            <w:r w:rsidRPr="00EB74C1">
              <w:rPr>
                <w:rFonts w:ascii="ＭＳ Ｐゴシック" w:eastAsia="ＭＳ Ｐゴシック" w:hAnsi="ＭＳ Ｐゴシック" w:hint="eastAsia"/>
                <w:szCs w:val="21"/>
              </w:rPr>
              <w:t>○○分析装置・ＡＢ－ＣＤ・△株式会社製</w:t>
            </w:r>
          </w:p>
        </w:tc>
        <w:tc>
          <w:tcPr>
            <w:tcW w:w="1542" w:type="dxa"/>
            <w:shd w:val="clear" w:color="auto" w:fill="DBE5F1" w:themeFill="accent1" w:themeFillTint="33"/>
            <w:vAlign w:val="center"/>
          </w:tcPr>
          <w:p w:rsidR="007C5B1B" w:rsidRPr="00EB74C1" w:rsidRDefault="007C5B1B" w:rsidP="007C5B1B">
            <w:pPr>
              <w:rPr>
                <w:rFonts w:ascii="ＭＳ Ｐゴシック" w:eastAsia="ＭＳ Ｐゴシック" w:hAnsi="ＭＳ Ｐゴシック"/>
                <w:szCs w:val="21"/>
              </w:rPr>
            </w:pPr>
            <w:r w:rsidRPr="00EB74C1">
              <w:rPr>
                <w:rFonts w:ascii="ＭＳ Ｐゴシック" w:eastAsia="ＭＳ Ｐゴシック" w:hAnsi="ＭＳ Ｐゴシック" w:hint="eastAsia"/>
                <w:szCs w:val="21"/>
              </w:rPr>
              <w:t>Ｐ１５</w:t>
            </w:r>
          </w:p>
        </w:tc>
      </w:tr>
      <w:tr w:rsidR="007C5B1B" w:rsidRPr="00C544B8" w:rsidTr="000C7561">
        <w:trPr>
          <w:trHeight w:hRule="exact" w:val="1077"/>
        </w:trPr>
        <w:tc>
          <w:tcPr>
            <w:tcW w:w="859" w:type="dxa"/>
          </w:tcPr>
          <w:p w:rsidR="007C5B1B" w:rsidRPr="00C544B8" w:rsidRDefault="00B76A37" w:rsidP="007C5B1B">
            <w:pPr>
              <w:rPr>
                <w:rFonts w:ascii="ＭＳ Ｐゴシック" w:eastAsia="ＭＳ Ｐゴシック" w:hAnsi="ＭＳ Ｐゴシック"/>
                <w:b/>
                <w:szCs w:val="21"/>
              </w:rPr>
            </w:pPr>
            <w:r w:rsidRPr="006D4FF2">
              <w:rPr>
                <w:rFonts w:ascii="Times New Roman" w:eastAsiaTheme="minorEastAsia" w:hAnsi="Times New Roman"/>
                <w:color w:val="000000" w:themeColor="text1"/>
              </w:rPr>
              <w:t>1.</w:t>
            </w:r>
            <w:r w:rsidRPr="00BC2722">
              <w:rPr>
                <w:rFonts w:ascii="Times New Roman" w:hAnsi="Times New Roman" w:hint="eastAsia"/>
                <w:color w:val="000000" w:themeColor="text1"/>
                <w:szCs w:val="21"/>
              </w:rPr>
              <w:t xml:space="preserve"> (1)</w:t>
            </w:r>
          </w:p>
        </w:tc>
        <w:tc>
          <w:tcPr>
            <w:tcW w:w="4496" w:type="dxa"/>
          </w:tcPr>
          <w:p w:rsidR="007C5B1B" w:rsidRDefault="00850532" w:rsidP="000C7561">
            <w:pPr>
              <w:jc w:val="left"/>
            </w:pPr>
            <w:r>
              <w:rPr>
                <w:rFonts w:hint="eastAsia"/>
              </w:rPr>
              <w:t>封入管式</w:t>
            </w:r>
            <w:r w:rsidRPr="006D4FF2">
              <w:rPr>
                <w:rFonts w:ascii="Times New Roman" w:hAnsi="Times New Roman"/>
                <w:color w:val="000000" w:themeColor="text1"/>
              </w:rPr>
              <w:t>X</w:t>
            </w:r>
            <w:r w:rsidRPr="008E08FF">
              <w:t>線発生装置であり、最大定格出力は</w:t>
            </w:r>
            <w:r>
              <w:rPr>
                <w:rFonts w:hint="eastAsia"/>
              </w:rPr>
              <w:t>50 W</w:t>
            </w:r>
            <w:r w:rsidRPr="008E08FF">
              <w:t>以上であること</w:t>
            </w:r>
          </w:p>
          <w:p w:rsidR="000C7561" w:rsidRPr="00C544B8" w:rsidRDefault="000C7561" w:rsidP="000C7561">
            <w:pPr>
              <w:jc w:val="left"/>
              <w:rPr>
                <w:rFonts w:ascii="ＭＳ Ｐゴシック" w:eastAsia="ＭＳ Ｐゴシック" w:hAnsi="ＭＳ Ｐゴシック"/>
                <w:b/>
                <w:szCs w:val="21"/>
              </w:rPr>
            </w:pPr>
          </w:p>
        </w:tc>
        <w:tc>
          <w:tcPr>
            <w:tcW w:w="628" w:type="dxa"/>
          </w:tcPr>
          <w:p w:rsidR="007C5B1B" w:rsidRPr="00C47A06" w:rsidRDefault="007C5B1B" w:rsidP="007C5B1B">
            <w:pPr>
              <w:ind w:firstLineChars="50" w:firstLine="110"/>
              <w:rPr>
                <w:rFonts w:ascii="ＭＳ 明朝" w:hAnsi="ＭＳ 明朝"/>
                <w:sz w:val="22"/>
                <w:szCs w:val="22"/>
              </w:rPr>
            </w:pPr>
          </w:p>
        </w:tc>
        <w:tc>
          <w:tcPr>
            <w:tcW w:w="4110" w:type="dxa"/>
          </w:tcPr>
          <w:p w:rsidR="007C5B1B" w:rsidRPr="00C544B8" w:rsidRDefault="007C5B1B" w:rsidP="007C5B1B">
            <w:pPr>
              <w:rPr>
                <w:rFonts w:ascii="ＭＳ Ｐゴシック" w:eastAsia="ＭＳ Ｐゴシック" w:hAnsi="ＭＳ Ｐゴシック"/>
                <w:b/>
                <w:szCs w:val="21"/>
              </w:rPr>
            </w:pPr>
          </w:p>
        </w:tc>
        <w:tc>
          <w:tcPr>
            <w:tcW w:w="3674" w:type="dxa"/>
          </w:tcPr>
          <w:p w:rsidR="007C5B1B" w:rsidRPr="00C544B8" w:rsidRDefault="007C5B1B" w:rsidP="007C5B1B">
            <w:pPr>
              <w:rPr>
                <w:rFonts w:ascii="ＭＳ Ｐゴシック" w:eastAsia="ＭＳ Ｐゴシック" w:hAnsi="ＭＳ Ｐゴシック"/>
                <w:b/>
                <w:szCs w:val="21"/>
              </w:rPr>
            </w:pPr>
          </w:p>
        </w:tc>
        <w:tc>
          <w:tcPr>
            <w:tcW w:w="1542" w:type="dxa"/>
          </w:tcPr>
          <w:p w:rsidR="007C5B1B" w:rsidRPr="00C544B8" w:rsidRDefault="007C5B1B" w:rsidP="007C5B1B">
            <w:pPr>
              <w:rPr>
                <w:rFonts w:ascii="ＭＳ Ｐゴシック" w:eastAsia="ＭＳ Ｐゴシック" w:hAnsi="ＭＳ Ｐゴシック"/>
                <w:b/>
                <w:szCs w:val="21"/>
              </w:rPr>
            </w:pPr>
          </w:p>
        </w:tc>
      </w:tr>
      <w:tr w:rsidR="007C5B1B" w:rsidRPr="00C544B8" w:rsidTr="000C7561">
        <w:trPr>
          <w:trHeight w:hRule="exact" w:val="1077"/>
        </w:trPr>
        <w:tc>
          <w:tcPr>
            <w:tcW w:w="859" w:type="dxa"/>
          </w:tcPr>
          <w:p w:rsidR="007C5B1B" w:rsidRPr="00C544B8" w:rsidRDefault="00B76A37" w:rsidP="007C5B1B">
            <w:pPr>
              <w:rPr>
                <w:rFonts w:ascii="ＭＳ Ｐゴシック" w:eastAsia="ＭＳ Ｐゴシック" w:hAnsi="ＭＳ Ｐゴシック"/>
                <w:b/>
                <w:szCs w:val="21"/>
              </w:rPr>
            </w:pPr>
            <w:r w:rsidRPr="006D4FF2">
              <w:rPr>
                <w:rFonts w:ascii="Times New Roman" w:eastAsiaTheme="minorEastAsia" w:hAnsi="Times New Roman"/>
                <w:color w:val="000000" w:themeColor="text1"/>
              </w:rPr>
              <w:t>1.</w:t>
            </w:r>
            <w:r w:rsidRPr="00BC2722">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2</w:t>
            </w:r>
            <w:r w:rsidRPr="00BC2722">
              <w:rPr>
                <w:rFonts w:ascii="Times New Roman" w:hAnsi="Times New Roman" w:hint="eastAsia"/>
                <w:color w:val="000000" w:themeColor="text1"/>
                <w:szCs w:val="21"/>
              </w:rPr>
              <w:t>)</w:t>
            </w:r>
          </w:p>
        </w:tc>
        <w:tc>
          <w:tcPr>
            <w:tcW w:w="4496" w:type="dxa"/>
          </w:tcPr>
          <w:p w:rsidR="007C5B1B" w:rsidRPr="00C544B8" w:rsidRDefault="000C7561" w:rsidP="007C5B1B">
            <w:pPr>
              <w:rPr>
                <w:rFonts w:ascii="ＭＳ Ｐゴシック" w:eastAsia="ＭＳ Ｐゴシック" w:hAnsi="ＭＳ Ｐゴシック"/>
                <w:b/>
                <w:szCs w:val="21"/>
              </w:rPr>
            </w:pPr>
            <w:r>
              <w:rPr>
                <w:rFonts w:hint="eastAsia"/>
              </w:rPr>
              <w:t>X</w:t>
            </w:r>
            <w:r>
              <w:rPr>
                <w:rFonts w:hint="eastAsia"/>
              </w:rPr>
              <w:t>線管球のターゲット</w:t>
            </w:r>
            <w:r w:rsidRPr="008E08FF">
              <w:t>金属は、</w:t>
            </w:r>
            <w:r>
              <w:rPr>
                <w:rFonts w:hint="eastAsia"/>
              </w:rPr>
              <w:t>Cu</w:t>
            </w:r>
            <w:r w:rsidRPr="008E08FF">
              <w:t>(</w:t>
            </w:r>
            <w:r>
              <w:rPr>
                <w:rFonts w:hint="eastAsia"/>
              </w:rPr>
              <w:t>銅</w:t>
            </w:r>
            <w:r w:rsidRPr="008E08FF">
              <w:t>)</w:t>
            </w:r>
            <w:r w:rsidRPr="008E08FF">
              <w:t>であること</w:t>
            </w:r>
          </w:p>
          <w:p w:rsidR="007C5B1B" w:rsidRPr="00C544B8" w:rsidRDefault="007C5B1B" w:rsidP="007C5B1B">
            <w:pPr>
              <w:rPr>
                <w:rFonts w:ascii="ＭＳ Ｐゴシック" w:eastAsia="ＭＳ Ｐゴシック" w:hAnsi="ＭＳ Ｐゴシック"/>
                <w:b/>
                <w:szCs w:val="21"/>
              </w:rPr>
            </w:pPr>
          </w:p>
          <w:p w:rsidR="007C5B1B" w:rsidRPr="00C544B8" w:rsidRDefault="007C5B1B" w:rsidP="007C5B1B">
            <w:pPr>
              <w:rPr>
                <w:rFonts w:ascii="ＭＳ Ｐゴシック" w:eastAsia="ＭＳ Ｐゴシック" w:hAnsi="ＭＳ Ｐゴシック"/>
                <w:b/>
                <w:szCs w:val="21"/>
              </w:rPr>
            </w:pPr>
          </w:p>
        </w:tc>
        <w:tc>
          <w:tcPr>
            <w:tcW w:w="628" w:type="dxa"/>
          </w:tcPr>
          <w:p w:rsidR="007C5B1B" w:rsidRPr="00C47A06" w:rsidRDefault="007C5B1B" w:rsidP="007C5B1B">
            <w:pPr>
              <w:jc w:val="center"/>
              <w:rPr>
                <w:rFonts w:ascii="ＭＳ 明朝" w:hAnsi="ＭＳ 明朝"/>
                <w:sz w:val="22"/>
                <w:szCs w:val="22"/>
              </w:rPr>
            </w:pPr>
          </w:p>
        </w:tc>
        <w:tc>
          <w:tcPr>
            <w:tcW w:w="4110" w:type="dxa"/>
          </w:tcPr>
          <w:p w:rsidR="007C5B1B" w:rsidRPr="00C544B8" w:rsidRDefault="007C5B1B" w:rsidP="007C5B1B">
            <w:pPr>
              <w:rPr>
                <w:rFonts w:ascii="ＭＳ Ｐゴシック" w:eastAsia="ＭＳ Ｐゴシック" w:hAnsi="ＭＳ Ｐゴシック"/>
                <w:b/>
                <w:szCs w:val="21"/>
              </w:rPr>
            </w:pPr>
          </w:p>
        </w:tc>
        <w:tc>
          <w:tcPr>
            <w:tcW w:w="3674" w:type="dxa"/>
          </w:tcPr>
          <w:p w:rsidR="007C5B1B" w:rsidRPr="00C544B8" w:rsidRDefault="007C5B1B" w:rsidP="007C5B1B">
            <w:pPr>
              <w:rPr>
                <w:rFonts w:ascii="ＭＳ Ｐゴシック" w:eastAsia="ＭＳ Ｐゴシック" w:hAnsi="ＭＳ Ｐゴシック"/>
                <w:b/>
                <w:szCs w:val="21"/>
              </w:rPr>
            </w:pPr>
          </w:p>
        </w:tc>
        <w:tc>
          <w:tcPr>
            <w:tcW w:w="1542" w:type="dxa"/>
          </w:tcPr>
          <w:p w:rsidR="007C5B1B" w:rsidRPr="00C544B8" w:rsidRDefault="007C5B1B" w:rsidP="007C5B1B">
            <w:pPr>
              <w:rPr>
                <w:rFonts w:ascii="ＭＳ Ｐゴシック" w:eastAsia="ＭＳ Ｐゴシック" w:hAnsi="ＭＳ Ｐゴシック"/>
                <w:b/>
                <w:szCs w:val="21"/>
              </w:rPr>
            </w:pPr>
          </w:p>
        </w:tc>
      </w:tr>
      <w:tr w:rsidR="007C5B1B" w:rsidRPr="00C544B8" w:rsidTr="000C7561">
        <w:trPr>
          <w:trHeight w:hRule="exact" w:val="1077"/>
        </w:trPr>
        <w:tc>
          <w:tcPr>
            <w:tcW w:w="859" w:type="dxa"/>
          </w:tcPr>
          <w:p w:rsidR="007C5B1B" w:rsidRPr="00C544B8" w:rsidRDefault="00B76A37" w:rsidP="007C5B1B">
            <w:pPr>
              <w:rPr>
                <w:rFonts w:ascii="ＭＳ Ｐゴシック" w:eastAsia="ＭＳ Ｐゴシック" w:hAnsi="ＭＳ Ｐゴシック"/>
                <w:b/>
                <w:szCs w:val="21"/>
              </w:rPr>
            </w:pPr>
            <w:r w:rsidRPr="006D4FF2">
              <w:rPr>
                <w:rFonts w:ascii="Times New Roman" w:eastAsiaTheme="minorEastAsia" w:hAnsi="Times New Roman"/>
                <w:color w:val="000000" w:themeColor="text1"/>
              </w:rPr>
              <w:t>1.</w:t>
            </w:r>
            <w:r w:rsidRPr="00BC2722">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3</w:t>
            </w:r>
            <w:r w:rsidRPr="00BC2722">
              <w:rPr>
                <w:rFonts w:ascii="Times New Roman" w:hAnsi="Times New Roman" w:hint="eastAsia"/>
                <w:color w:val="000000" w:themeColor="text1"/>
                <w:szCs w:val="21"/>
              </w:rPr>
              <w:t>)</w:t>
            </w:r>
          </w:p>
        </w:tc>
        <w:tc>
          <w:tcPr>
            <w:tcW w:w="4496" w:type="dxa"/>
          </w:tcPr>
          <w:p w:rsidR="007C5B1B" w:rsidRPr="00C544B8" w:rsidRDefault="000C7561" w:rsidP="007C5B1B">
            <w:pPr>
              <w:rPr>
                <w:rFonts w:ascii="ＭＳ Ｐゴシック" w:eastAsia="ＭＳ Ｐゴシック" w:hAnsi="ＭＳ Ｐゴシック"/>
                <w:b/>
                <w:szCs w:val="21"/>
              </w:rPr>
            </w:pPr>
            <w:r w:rsidRPr="008E08FF">
              <w:t>焦点サイズは</w:t>
            </w:r>
            <w:r>
              <w:rPr>
                <w:rFonts w:hint="eastAsia"/>
              </w:rPr>
              <w:t>φ</w:t>
            </w:r>
            <w:r>
              <w:rPr>
                <w:rFonts w:hint="eastAsia"/>
              </w:rPr>
              <w:t>5</w:t>
            </w:r>
            <w:r w:rsidRPr="008E08FF">
              <w:t>0</w:t>
            </w:r>
            <w:r>
              <w:rPr>
                <w:rFonts w:hint="eastAsia"/>
              </w:rPr>
              <w:t xml:space="preserve"> </w:t>
            </w:r>
            <w:proofErr w:type="spellStart"/>
            <w:r w:rsidRPr="008E08FF">
              <w:t>μm</w:t>
            </w:r>
            <w:proofErr w:type="spellEnd"/>
            <w:r w:rsidRPr="008E08FF">
              <w:t>以下であること</w:t>
            </w:r>
          </w:p>
          <w:p w:rsidR="007C5B1B" w:rsidRPr="00C544B8" w:rsidRDefault="007C5B1B" w:rsidP="007C5B1B">
            <w:pPr>
              <w:rPr>
                <w:rFonts w:ascii="ＭＳ Ｐゴシック" w:eastAsia="ＭＳ Ｐゴシック" w:hAnsi="ＭＳ Ｐゴシック"/>
                <w:b/>
                <w:szCs w:val="21"/>
              </w:rPr>
            </w:pPr>
          </w:p>
          <w:p w:rsidR="007C5B1B" w:rsidRPr="00C544B8" w:rsidRDefault="007C5B1B" w:rsidP="007C5B1B">
            <w:pPr>
              <w:rPr>
                <w:rFonts w:ascii="ＭＳ Ｐゴシック" w:eastAsia="ＭＳ Ｐゴシック" w:hAnsi="ＭＳ Ｐゴシック"/>
                <w:b/>
                <w:szCs w:val="21"/>
              </w:rPr>
            </w:pPr>
          </w:p>
        </w:tc>
        <w:tc>
          <w:tcPr>
            <w:tcW w:w="628" w:type="dxa"/>
          </w:tcPr>
          <w:p w:rsidR="007C5B1B" w:rsidRPr="007865EA" w:rsidRDefault="007C5B1B" w:rsidP="007C5B1B">
            <w:pPr>
              <w:jc w:val="center"/>
              <w:rPr>
                <w:sz w:val="22"/>
                <w:szCs w:val="22"/>
              </w:rPr>
            </w:pPr>
          </w:p>
        </w:tc>
        <w:tc>
          <w:tcPr>
            <w:tcW w:w="4110" w:type="dxa"/>
          </w:tcPr>
          <w:p w:rsidR="007C5B1B" w:rsidRPr="00C544B8" w:rsidRDefault="007C5B1B" w:rsidP="007C5B1B">
            <w:pPr>
              <w:rPr>
                <w:rFonts w:ascii="ＭＳ Ｐゴシック" w:eastAsia="ＭＳ Ｐゴシック" w:hAnsi="ＭＳ Ｐゴシック"/>
                <w:b/>
                <w:szCs w:val="21"/>
              </w:rPr>
            </w:pPr>
          </w:p>
        </w:tc>
        <w:tc>
          <w:tcPr>
            <w:tcW w:w="3674" w:type="dxa"/>
          </w:tcPr>
          <w:p w:rsidR="007C5B1B" w:rsidRPr="00C544B8" w:rsidRDefault="007C5B1B" w:rsidP="007C5B1B">
            <w:pPr>
              <w:rPr>
                <w:rFonts w:ascii="ＭＳ Ｐゴシック" w:eastAsia="ＭＳ Ｐゴシック" w:hAnsi="ＭＳ Ｐゴシック"/>
                <w:b/>
                <w:szCs w:val="21"/>
              </w:rPr>
            </w:pPr>
          </w:p>
        </w:tc>
        <w:tc>
          <w:tcPr>
            <w:tcW w:w="1542" w:type="dxa"/>
          </w:tcPr>
          <w:p w:rsidR="007C5B1B" w:rsidRPr="00C544B8" w:rsidRDefault="007C5B1B" w:rsidP="007C5B1B">
            <w:pPr>
              <w:rPr>
                <w:rFonts w:ascii="ＭＳ Ｐゴシック" w:eastAsia="ＭＳ Ｐゴシック" w:hAnsi="ＭＳ Ｐゴシック"/>
                <w:b/>
                <w:szCs w:val="21"/>
              </w:rPr>
            </w:pPr>
          </w:p>
        </w:tc>
      </w:tr>
      <w:tr w:rsidR="007C5B1B" w:rsidRPr="00C544B8" w:rsidTr="000C7561">
        <w:trPr>
          <w:trHeight w:hRule="exact" w:val="1077"/>
        </w:trPr>
        <w:tc>
          <w:tcPr>
            <w:tcW w:w="859" w:type="dxa"/>
          </w:tcPr>
          <w:p w:rsidR="007C5B1B" w:rsidRPr="00C544B8" w:rsidRDefault="00B76A37" w:rsidP="007C5B1B">
            <w:pPr>
              <w:rPr>
                <w:rFonts w:ascii="ＭＳ Ｐゴシック" w:eastAsia="ＭＳ Ｐゴシック" w:hAnsi="ＭＳ Ｐゴシック"/>
                <w:b/>
                <w:szCs w:val="21"/>
              </w:rPr>
            </w:pPr>
            <w:r w:rsidRPr="006D4FF2">
              <w:rPr>
                <w:rFonts w:ascii="Times New Roman" w:eastAsiaTheme="minorEastAsia" w:hAnsi="Times New Roman"/>
                <w:color w:val="000000" w:themeColor="text1"/>
              </w:rPr>
              <w:t>1.</w:t>
            </w:r>
            <w:r w:rsidRPr="00BC2722">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4</w:t>
            </w:r>
            <w:r w:rsidRPr="00BC2722">
              <w:rPr>
                <w:rFonts w:ascii="Times New Roman" w:hAnsi="Times New Roman" w:hint="eastAsia"/>
                <w:color w:val="000000" w:themeColor="text1"/>
                <w:szCs w:val="21"/>
              </w:rPr>
              <w:t>)</w:t>
            </w:r>
          </w:p>
        </w:tc>
        <w:tc>
          <w:tcPr>
            <w:tcW w:w="4496" w:type="dxa"/>
          </w:tcPr>
          <w:p w:rsidR="007C5B1B" w:rsidRPr="00C544B8" w:rsidRDefault="000C7561" w:rsidP="007C5B1B">
            <w:pPr>
              <w:rPr>
                <w:rFonts w:ascii="ＭＳ Ｐゴシック" w:eastAsia="ＭＳ Ｐゴシック" w:hAnsi="ＭＳ Ｐゴシック"/>
                <w:b/>
                <w:szCs w:val="21"/>
              </w:rPr>
            </w:pPr>
            <w:r w:rsidRPr="008E08FF">
              <w:t>管電圧・管電流安定度は</w:t>
            </w:r>
            <w:r>
              <w:rPr>
                <w:rFonts w:hint="eastAsia"/>
              </w:rPr>
              <w:t xml:space="preserve"> </w:t>
            </w:r>
            <w:r>
              <w:rPr>
                <w:rFonts w:hint="eastAsia"/>
              </w:rPr>
              <w:t>±</w:t>
            </w:r>
            <w:r w:rsidRPr="008E08FF">
              <w:t>0.0</w:t>
            </w:r>
            <w:r>
              <w:rPr>
                <w:rFonts w:hint="eastAsia"/>
              </w:rPr>
              <w:t>5</w:t>
            </w:r>
            <w:r w:rsidRPr="008E08FF">
              <w:t>％以内であること</w:t>
            </w:r>
          </w:p>
          <w:p w:rsidR="007C5B1B" w:rsidRPr="00C544B8" w:rsidRDefault="007C5B1B" w:rsidP="007C5B1B">
            <w:pPr>
              <w:rPr>
                <w:rFonts w:ascii="ＭＳ Ｐゴシック" w:eastAsia="ＭＳ Ｐゴシック" w:hAnsi="ＭＳ Ｐゴシック"/>
                <w:b/>
                <w:szCs w:val="21"/>
              </w:rPr>
            </w:pPr>
          </w:p>
          <w:p w:rsidR="007C5B1B" w:rsidRPr="00C544B8" w:rsidRDefault="007C5B1B" w:rsidP="007C5B1B">
            <w:pPr>
              <w:rPr>
                <w:rFonts w:ascii="ＭＳ Ｐゴシック" w:eastAsia="ＭＳ Ｐゴシック" w:hAnsi="ＭＳ Ｐゴシック"/>
                <w:b/>
                <w:szCs w:val="21"/>
              </w:rPr>
            </w:pPr>
          </w:p>
        </w:tc>
        <w:tc>
          <w:tcPr>
            <w:tcW w:w="628" w:type="dxa"/>
          </w:tcPr>
          <w:p w:rsidR="007C5B1B" w:rsidRPr="007865EA" w:rsidRDefault="007C5B1B" w:rsidP="007C5B1B">
            <w:pPr>
              <w:jc w:val="center"/>
              <w:rPr>
                <w:sz w:val="22"/>
                <w:szCs w:val="22"/>
              </w:rPr>
            </w:pPr>
          </w:p>
        </w:tc>
        <w:tc>
          <w:tcPr>
            <w:tcW w:w="4110" w:type="dxa"/>
          </w:tcPr>
          <w:p w:rsidR="007C5B1B" w:rsidRPr="00C544B8" w:rsidRDefault="007C5B1B" w:rsidP="007C5B1B">
            <w:pPr>
              <w:rPr>
                <w:rFonts w:ascii="ＭＳ Ｐゴシック" w:eastAsia="ＭＳ Ｐゴシック" w:hAnsi="ＭＳ Ｐゴシック"/>
                <w:b/>
                <w:szCs w:val="21"/>
              </w:rPr>
            </w:pPr>
          </w:p>
        </w:tc>
        <w:tc>
          <w:tcPr>
            <w:tcW w:w="3674" w:type="dxa"/>
          </w:tcPr>
          <w:p w:rsidR="007C5B1B" w:rsidRPr="00C544B8" w:rsidRDefault="007C5B1B" w:rsidP="007C5B1B">
            <w:pPr>
              <w:rPr>
                <w:rFonts w:ascii="ＭＳ Ｐゴシック" w:eastAsia="ＭＳ Ｐゴシック" w:hAnsi="ＭＳ Ｐゴシック"/>
                <w:b/>
                <w:szCs w:val="21"/>
              </w:rPr>
            </w:pPr>
          </w:p>
        </w:tc>
        <w:tc>
          <w:tcPr>
            <w:tcW w:w="1542" w:type="dxa"/>
          </w:tcPr>
          <w:p w:rsidR="007C5B1B" w:rsidRPr="00C544B8" w:rsidRDefault="007C5B1B" w:rsidP="007C5B1B">
            <w:pPr>
              <w:rPr>
                <w:rFonts w:ascii="ＭＳ Ｐゴシック" w:eastAsia="ＭＳ Ｐゴシック" w:hAnsi="ＭＳ Ｐゴシック"/>
                <w:b/>
                <w:szCs w:val="21"/>
              </w:rPr>
            </w:pPr>
          </w:p>
        </w:tc>
      </w:tr>
      <w:tr w:rsidR="007C5B1B" w:rsidRPr="00C544B8" w:rsidTr="000C7561">
        <w:trPr>
          <w:trHeight w:hRule="exact" w:val="1077"/>
        </w:trPr>
        <w:tc>
          <w:tcPr>
            <w:tcW w:w="859" w:type="dxa"/>
          </w:tcPr>
          <w:p w:rsidR="007C5B1B" w:rsidRPr="00C544B8" w:rsidRDefault="00B76A37" w:rsidP="007C5B1B">
            <w:pPr>
              <w:rPr>
                <w:rFonts w:ascii="ＭＳ Ｐゴシック" w:eastAsia="ＭＳ Ｐゴシック" w:hAnsi="ＭＳ Ｐゴシック"/>
                <w:b/>
                <w:szCs w:val="21"/>
              </w:rPr>
            </w:pPr>
            <w:r w:rsidRPr="006D4FF2">
              <w:rPr>
                <w:rFonts w:ascii="Times New Roman" w:eastAsiaTheme="minorEastAsia" w:hAnsi="Times New Roman"/>
                <w:color w:val="000000" w:themeColor="text1"/>
              </w:rPr>
              <w:t>1.</w:t>
            </w:r>
            <w:r w:rsidRPr="00BC2722">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5</w:t>
            </w:r>
            <w:r w:rsidRPr="00BC2722">
              <w:rPr>
                <w:rFonts w:ascii="Times New Roman" w:hAnsi="Times New Roman" w:hint="eastAsia"/>
                <w:color w:val="000000" w:themeColor="text1"/>
                <w:szCs w:val="21"/>
              </w:rPr>
              <w:t>)</w:t>
            </w:r>
          </w:p>
        </w:tc>
        <w:tc>
          <w:tcPr>
            <w:tcW w:w="4496" w:type="dxa"/>
          </w:tcPr>
          <w:p w:rsidR="007C5B1B" w:rsidRPr="00C544B8" w:rsidRDefault="000C7561" w:rsidP="007C5B1B">
            <w:pPr>
              <w:rPr>
                <w:rFonts w:ascii="ＭＳ Ｐゴシック" w:eastAsia="ＭＳ Ｐゴシック" w:hAnsi="ＭＳ Ｐゴシック"/>
                <w:b/>
                <w:szCs w:val="21"/>
              </w:rPr>
            </w:pPr>
            <w:r w:rsidRPr="00C80122">
              <w:rPr>
                <w:rFonts w:hint="eastAsia"/>
              </w:rPr>
              <w:t>X</w:t>
            </w:r>
            <w:r w:rsidRPr="00C80122">
              <w:rPr>
                <w:rFonts w:hint="eastAsia"/>
              </w:rPr>
              <w:t>線管球冷却用の送水装置を備えること</w:t>
            </w:r>
          </w:p>
          <w:p w:rsidR="007C5B1B" w:rsidRPr="00C544B8" w:rsidRDefault="007C5B1B" w:rsidP="007C5B1B">
            <w:pPr>
              <w:rPr>
                <w:rFonts w:ascii="ＭＳ Ｐゴシック" w:eastAsia="ＭＳ Ｐゴシック" w:hAnsi="ＭＳ Ｐゴシック"/>
                <w:b/>
                <w:szCs w:val="21"/>
              </w:rPr>
            </w:pPr>
          </w:p>
          <w:p w:rsidR="007C5B1B" w:rsidRPr="00C544B8" w:rsidRDefault="007C5B1B" w:rsidP="007C5B1B">
            <w:pPr>
              <w:rPr>
                <w:rFonts w:ascii="ＭＳ Ｐゴシック" w:eastAsia="ＭＳ Ｐゴシック" w:hAnsi="ＭＳ Ｐゴシック"/>
                <w:b/>
                <w:szCs w:val="21"/>
              </w:rPr>
            </w:pPr>
          </w:p>
        </w:tc>
        <w:tc>
          <w:tcPr>
            <w:tcW w:w="628" w:type="dxa"/>
          </w:tcPr>
          <w:p w:rsidR="007C5B1B" w:rsidRPr="007865EA" w:rsidRDefault="007C5B1B" w:rsidP="007C5B1B">
            <w:pPr>
              <w:jc w:val="center"/>
              <w:rPr>
                <w:sz w:val="22"/>
                <w:szCs w:val="22"/>
              </w:rPr>
            </w:pPr>
          </w:p>
        </w:tc>
        <w:tc>
          <w:tcPr>
            <w:tcW w:w="4110" w:type="dxa"/>
          </w:tcPr>
          <w:p w:rsidR="007C5B1B" w:rsidRPr="00C544B8" w:rsidRDefault="007C5B1B" w:rsidP="007C5B1B">
            <w:pPr>
              <w:rPr>
                <w:rFonts w:ascii="ＭＳ Ｐゴシック" w:eastAsia="ＭＳ Ｐゴシック" w:hAnsi="ＭＳ Ｐゴシック"/>
                <w:b/>
                <w:szCs w:val="21"/>
              </w:rPr>
            </w:pPr>
          </w:p>
        </w:tc>
        <w:tc>
          <w:tcPr>
            <w:tcW w:w="3674" w:type="dxa"/>
          </w:tcPr>
          <w:p w:rsidR="007C5B1B" w:rsidRPr="00C544B8" w:rsidRDefault="007C5B1B" w:rsidP="007C5B1B">
            <w:pPr>
              <w:rPr>
                <w:rFonts w:ascii="ＭＳ Ｐゴシック" w:eastAsia="ＭＳ Ｐゴシック" w:hAnsi="ＭＳ Ｐゴシック"/>
                <w:b/>
                <w:szCs w:val="21"/>
              </w:rPr>
            </w:pPr>
          </w:p>
        </w:tc>
        <w:tc>
          <w:tcPr>
            <w:tcW w:w="1542" w:type="dxa"/>
          </w:tcPr>
          <w:p w:rsidR="007C5B1B" w:rsidRPr="00C544B8" w:rsidRDefault="007C5B1B" w:rsidP="007C5B1B">
            <w:pPr>
              <w:rPr>
                <w:rFonts w:ascii="ＭＳ Ｐゴシック" w:eastAsia="ＭＳ Ｐゴシック" w:hAnsi="ＭＳ Ｐゴシック"/>
                <w:b/>
                <w:szCs w:val="21"/>
              </w:rPr>
            </w:pPr>
          </w:p>
        </w:tc>
      </w:tr>
      <w:tr w:rsidR="000C7561" w:rsidRPr="00C544B8" w:rsidTr="000C7561">
        <w:trPr>
          <w:trHeight w:hRule="exact" w:val="2146"/>
        </w:trPr>
        <w:tc>
          <w:tcPr>
            <w:tcW w:w="859" w:type="dxa"/>
          </w:tcPr>
          <w:p w:rsidR="000C7561" w:rsidRPr="00C544B8" w:rsidRDefault="00B76A37" w:rsidP="003F19F9">
            <w:pPr>
              <w:rPr>
                <w:rFonts w:ascii="ＭＳ Ｐゴシック" w:eastAsia="ＭＳ Ｐゴシック" w:hAnsi="ＭＳ Ｐゴシック"/>
                <w:b/>
                <w:szCs w:val="21"/>
              </w:rPr>
            </w:pPr>
            <w:r w:rsidRPr="006D4FF2">
              <w:rPr>
                <w:rFonts w:ascii="Times New Roman" w:eastAsiaTheme="minorEastAsia" w:hAnsi="Times New Roman"/>
                <w:color w:val="000000" w:themeColor="text1"/>
              </w:rPr>
              <w:t>1.</w:t>
            </w:r>
            <w:r w:rsidRPr="00BC2722">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6</w:t>
            </w:r>
            <w:r w:rsidRPr="00BC2722">
              <w:rPr>
                <w:rFonts w:ascii="Times New Roman" w:hAnsi="Times New Roman" w:hint="eastAsia"/>
                <w:color w:val="000000" w:themeColor="text1"/>
                <w:szCs w:val="21"/>
              </w:rPr>
              <w:t>)</w:t>
            </w:r>
          </w:p>
        </w:tc>
        <w:tc>
          <w:tcPr>
            <w:tcW w:w="4496" w:type="dxa"/>
          </w:tcPr>
          <w:p w:rsidR="000C7561" w:rsidRDefault="000C7561" w:rsidP="000C7561">
            <w:pPr>
              <w:jc w:val="left"/>
              <w:rPr>
                <w:rFonts w:ascii="Times New Roman" w:hAnsi="Times New Roman"/>
                <w:color w:val="000000" w:themeColor="text1"/>
                <w:szCs w:val="21"/>
              </w:rPr>
            </w:pPr>
            <w:r w:rsidRPr="00BC2722">
              <w:rPr>
                <w:rFonts w:ascii="Times New Roman" w:hAnsi="Times New Roman" w:hint="eastAsia"/>
                <w:color w:val="000000" w:themeColor="text1"/>
                <w:szCs w:val="21"/>
              </w:rPr>
              <w:t>保安機構として、以下の機能を有すること</w:t>
            </w:r>
          </w:p>
          <w:p w:rsidR="000C7561" w:rsidRDefault="000C7561" w:rsidP="000C7561">
            <w:pPr>
              <w:jc w:val="left"/>
              <w:rPr>
                <w:rFonts w:ascii="Times New Roman" w:hAnsi="Times New Roman"/>
                <w:color w:val="000000" w:themeColor="text1"/>
                <w:szCs w:val="21"/>
              </w:rPr>
            </w:pPr>
            <w:r w:rsidRPr="00BC2722">
              <w:rPr>
                <w:rFonts w:ascii="Times New Roman" w:hAnsi="Times New Roman" w:hint="eastAsia"/>
                <w:color w:val="000000" w:themeColor="text1"/>
                <w:szCs w:val="21"/>
              </w:rPr>
              <w:t>・</w:t>
            </w:r>
            <w:r w:rsidRPr="008E08FF">
              <w:t>冷却水の水量、水圧、水温の異常検出機能</w:t>
            </w:r>
          </w:p>
          <w:p w:rsidR="000C7561" w:rsidRDefault="000C7561" w:rsidP="000C7561">
            <w:pPr>
              <w:jc w:val="left"/>
              <w:rPr>
                <w:rFonts w:ascii="Times New Roman" w:hAnsi="Times New Roman"/>
                <w:color w:val="000000" w:themeColor="text1"/>
                <w:szCs w:val="21"/>
              </w:rPr>
            </w:pPr>
            <w:r w:rsidRPr="00BC2722">
              <w:rPr>
                <w:rFonts w:ascii="Times New Roman" w:hAnsi="Times New Roman" w:hint="eastAsia"/>
                <w:color w:val="000000" w:themeColor="text1"/>
                <w:szCs w:val="21"/>
              </w:rPr>
              <w:t>・過負荷異常検出</w:t>
            </w:r>
            <w:r>
              <w:rPr>
                <w:rFonts w:ascii="Times New Roman" w:hAnsi="Times New Roman" w:hint="eastAsia"/>
                <w:color w:val="000000" w:themeColor="text1"/>
                <w:szCs w:val="21"/>
              </w:rPr>
              <w:t>機能</w:t>
            </w:r>
          </w:p>
          <w:p w:rsidR="000C7561" w:rsidRDefault="000C7561" w:rsidP="000C7561">
            <w:pPr>
              <w:ind w:left="210" w:hangingChars="100" w:hanging="210"/>
              <w:jc w:val="left"/>
              <w:rPr>
                <w:rFonts w:ascii="Times New Roman" w:hAnsi="Times New Roman"/>
                <w:color w:val="000000" w:themeColor="text1"/>
                <w:szCs w:val="21"/>
              </w:rPr>
            </w:pPr>
            <w:r w:rsidRPr="00BC2722">
              <w:rPr>
                <w:rFonts w:ascii="Times New Roman" w:hAnsi="Times New Roman" w:hint="eastAsia"/>
                <w:color w:val="000000" w:themeColor="text1"/>
                <w:szCs w:val="21"/>
              </w:rPr>
              <w:t>・緊急停止スイッチ</w:t>
            </w:r>
            <w:r>
              <w:rPr>
                <w:rFonts w:ascii="Times New Roman" w:hAnsi="Times New Roman" w:hint="eastAsia"/>
                <w:color w:val="000000" w:themeColor="text1"/>
                <w:szCs w:val="21"/>
              </w:rPr>
              <w:t>により、</w:t>
            </w:r>
            <w:r>
              <w:rPr>
                <w:rFonts w:ascii="Times New Roman" w:hAnsi="Times New Roman" w:hint="eastAsia"/>
                <w:color w:val="000000" w:themeColor="text1"/>
                <w:szCs w:val="21"/>
              </w:rPr>
              <w:t>X</w:t>
            </w:r>
            <w:r>
              <w:rPr>
                <w:rFonts w:ascii="Times New Roman" w:hAnsi="Times New Roman" w:hint="eastAsia"/>
                <w:color w:val="000000" w:themeColor="text1"/>
                <w:szCs w:val="21"/>
              </w:rPr>
              <w:t>線の発生を自動で停止する機能</w:t>
            </w:r>
          </w:p>
          <w:p w:rsidR="000C7561" w:rsidRDefault="000C7561" w:rsidP="000C7561">
            <w:pPr>
              <w:ind w:left="210" w:hangingChars="100" w:hanging="210"/>
              <w:jc w:val="left"/>
              <w:rPr>
                <w:rFonts w:ascii="ＭＳ Ｐゴシック" w:eastAsia="ＭＳ Ｐゴシック" w:hAnsi="ＭＳ Ｐゴシック"/>
                <w:b/>
                <w:szCs w:val="21"/>
              </w:rPr>
            </w:pPr>
            <w:r w:rsidRPr="00BC2722">
              <w:rPr>
                <w:rFonts w:ascii="Times New Roman" w:hAnsi="Times New Roman" w:hint="eastAsia"/>
                <w:color w:val="000000" w:themeColor="text1"/>
                <w:szCs w:val="21"/>
              </w:rPr>
              <w:t>・漏電ブレーカー</w:t>
            </w:r>
          </w:p>
          <w:p w:rsidR="000C7561" w:rsidRPr="00C544B8" w:rsidRDefault="000C7561" w:rsidP="000C7561">
            <w:pPr>
              <w:jc w:val="left"/>
              <w:rPr>
                <w:rFonts w:ascii="ＭＳ Ｐゴシック" w:eastAsia="ＭＳ Ｐゴシック" w:hAnsi="ＭＳ Ｐゴシック"/>
                <w:b/>
                <w:szCs w:val="21"/>
              </w:rPr>
            </w:pPr>
          </w:p>
        </w:tc>
        <w:tc>
          <w:tcPr>
            <w:tcW w:w="628" w:type="dxa"/>
          </w:tcPr>
          <w:p w:rsidR="000C7561" w:rsidRPr="00C47A06" w:rsidRDefault="000C7561" w:rsidP="003F19F9">
            <w:pPr>
              <w:ind w:firstLineChars="50" w:firstLine="110"/>
              <w:rPr>
                <w:rFonts w:ascii="ＭＳ 明朝" w:hAnsi="ＭＳ 明朝"/>
                <w:sz w:val="22"/>
                <w:szCs w:val="22"/>
              </w:rPr>
            </w:pPr>
          </w:p>
        </w:tc>
        <w:tc>
          <w:tcPr>
            <w:tcW w:w="4110" w:type="dxa"/>
          </w:tcPr>
          <w:p w:rsidR="000C7561" w:rsidRPr="00C544B8" w:rsidRDefault="000C7561" w:rsidP="003F19F9">
            <w:pPr>
              <w:rPr>
                <w:rFonts w:ascii="ＭＳ Ｐゴシック" w:eastAsia="ＭＳ Ｐゴシック" w:hAnsi="ＭＳ Ｐゴシック"/>
                <w:b/>
                <w:szCs w:val="21"/>
              </w:rPr>
            </w:pPr>
          </w:p>
        </w:tc>
        <w:tc>
          <w:tcPr>
            <w:tcW w:w="3674" w:type="dxa"/>
          </w:tcPr>
          <w:p w:rsidR="000C7561" w:rsidRPr="00C544B8" w:rsidRDefault="000C7561" w:rsidP="003F19F9">
            <w:pPr>
              <w:rPr>
                <w:rFonts w:ascii="ＭＳ Ｐゴシック" w:eastAsia="ＭＳ Ｐゴシック" w:hAnsi="ＭＳ Ｐゴシック"/>
                <w:b/>
                <w:szCs w:val="21"/>
              </w:rPr>
            </w:pPr>
          </w:p>
        </w:tc>
        <w:tc>
          <w:tcPr>
            <w:tcW w:w="1542" w:type="dxa"/>
          </w:tcPr>
          <w:p w:rsidR="000C7561" w:rsidRPr="00C544B8" w:rsidRDefault="000C7561" w:rsidP="003F19F9">
            <w:pPr>
              <w:rPr>
                <w:rFonts w:ascii="ＭＳ Ｐゴシック" w:eastAsia="ＭＳ Ｐゴシック" w:hAnsi="ＭＳ Ｐゴシック"/>
                <w:b/>
                <w:szCs w:val="21"/>
              </w:rPr>
            </w:pPr>
          </w:p>
        </w:tc>
      </w:tr>
      <w:tr w:rsidR="000C7561" w:rsidRPr="00C544B8" w:rsidTr="000C7561">
        <w:trPr>
          <w:trHeight w:hRule="exact" w:val="1410"/>
        </w:trPr>
        <w:tc>
          <w:tcPr>
            <w:tcW w:w="859" w:type="dxa"/>
          </w:tcPr>
          <w:p w:rsidR="000C7561" w:rsidRPr="00C544B8" w:rsidRDefault="00B76A37" w:rsidP="003F19F9">
            <w:pPr>
              <w:rPr>
                <w:rFonts w:ascii="ＭＳ Ｐゴシック" w:eastAsia="ＭＳ Ｐゴシック" w:hAnsi="ＭＳ Ｐゴシック"/>
                <w:b/>
                <w:szCs w:val="21"/>
              </w:rPr>
            </w:pPr>
            <w:r w:rsidRPr="00DE7069">
              <w:rPr>
                <w:rFonts w:ascii="Times New Roman" w:eastAsiaTheme="minorEastAsia" w:hAnsi="Times New Roman"/>
                <w:color w:val="000000" w:themeColor="text1"/>
              </w:rPr>
              <w:t>2</w:t>
            </w:r>
            <w:r>
              <w:rPr>
                <w:rFonts w:ascii="Times New Roman" w:eastAsiaTheme="minorEastAsia" w:hAnsi="Times New Roman" w:hint="eastAsia"/>
                <w:color w:val="000000" w:themeColor="text1"/>
              </w:rPr>
              <w:t>.</w:t>
            </w:r>
            <w:r w:rsidRPr="00BC2722">
              <w:rPr>
                <w:rFonts w:ascii="Times New Roman" w:hAnsi="Times New Roman" w:hint="eastAsia"/>
                <w:color w:val="000000" w:themeColor="text1"/>
                <w:szCs w:val="21"/>
              </w:rPr>
              <w:t xml:space="preserve"> (1)</w:t>
            </w:r>
          </w:p>
        </w:tc>
        <w:tc>
          <w:tcPr>
            <w:tcW w:w="4496" w:type="dxa"/>
          </w:tcPr>
          <w:p w:rsidR="000C7561" w:rsidRPr="00C544B8" w:rsidRDefault="000C7561" w:rsidP="000C7561">
            <w:pPr>
              <w:rPr>
                <w:rFonts w:ascii="ＭＳ Ｐゴシック" w:eastAsia="ＭＳ Ｐゴシック" w:hAnsi="ＭＳ Ｐゴシック"/>
                <w:b/>
                <w:szCs w:val="21"/>
              </w:rPr>
            </w:pPr>
            <w:r w:rsidRPr="008E08FF">
              <w:t>装置（</w:t>
            </w:r>
            <w:r w:rsidRPr="00BC2722">
              <w:rPr>
                <w:rFonts w:ascii="Times New Roman" w:hAnsi="Times New Roman" w:hint="eastAsia"/>
                <w:color w:val="000000" w:themeColor="text1"/>
                <w:szCs w:val="21"/>
              </w:rPr>
              <w:t>X</w:t>
            </w:r>
            <w:r w:rsidRPr="008E08FF">
              <w:t>線発生装置部、</w:t>
            </w:r>
            <w:r w:rsidRPr="00BC2722">
              <w:rPr>
                <w:rFonts w:ascii="Times New Roman" w:hAnsi="Times New Roman" w:hint="eastAsia"/>
                <w:color w:val="000000" w:themeColor="text1"/>
                <w:szCs w:val="21"/>
              </w:rPr>
              <w:t>X</w:t>
            </w:r>
            <w:r w:rsidRPr="008E08FF">
              <w:t>線集光素子部、</w:t>
            </w:r>
            <w:r>
              <w:t>ゴニオメータ</w:t>
            </w:r>
            <w:r w:rsidRPr="008E08FF">
              <w:t>部、検出器部）を覆う防</w:t>
            </w:r>
            <w:r w:rsidRPr="00BC2722">
              <w:rPr>
                <w:rFonts w:ascii="Times New Roman" w:hAnsi="Times New Roman" w:hint="eastAsia"/>
                <w:color w:val="000000" w:themeColor="text1"/>
                <w:szCs w:val="21"/>
              </w:rPr>
              <w:t>X</w:t>
            </w:r>
            <w:r w:rsidRPr="008E08FF">
              <w:t>線カバーを有し、</w:t>
            </w:r>
            <w:r w:rsidRPr="00BC2722">
              <w:rPr>
                <w:rFonts w:ascii="Times New Roman" w:hAnsi="Times New Roman" w:hint="eastAsia"/>
                <w:color w:val="000000" w:themeColor="text1"/>
                <w:szCs w:val="21"/>
              </w:rPr>
              <w:t>X</w:t>
            </w:r>
            <w:r w:rsidRPr="008E08FF">
              <w:t>線照射中は扉の開閉ができない</w:t>
            </w:r>
            <w:r w:rsidRPr="003F19F9">
              <w:rPr>
                <w:rFonts w:hint="eastAsia"/>
              </w:rPr>
              <w:t>インターロック</w:t>
            </w:r>
            <w:r w:rsidRPr="008E08FF">
              <w:t>機構を有すること</w:t>
            </w:r>
          </w:p>
        </w:tc>
        <w:tc>
          <w:tcPr>
            <w:tcW w:w="628" w:type="dxa"/>
          </w:tcPr>
          <w:p w:rsidR="000C7561" w:rsidRPr="00C47A06" w:rsidRDefault="000C7561" w:rsidP="003F19F9">
            <w:pPr>
              <w:jc w:val="center"/>
              <w:rPr>
                <w:rFonts w:ascii="ＭＳ 明朝" w:hAnsi="ＭＳ 明朝"/>
                <w:sz w:val="22"/>
                <w:szCs w:val="22"/>
              </w:rPr>
            </w:pPr>
          </w:p>
        </w:tc>
        <w:tc>
          <w:tcPr>
            <w:tcW w:w="4110" w:type="dxa"/>
          </w:tcPr>
          <w:p w:rsidR="000C7561" w:rsidRPr="00C544B8" w:rsidRDefault="000C7561" w:rsidP="003F19F9">
            <w:pPr>
              <w:rPr>
                <w:rFonts w:ascii="ＭＳ Ｐゴシック" w:eastAsia="ＭＳ Ｐゴシック" w:hAnsi="ＭＳ Ｐゴシック"/>
                <w:b/>
                <w:szCs w:val="21"/>
              </w:rPr>
            </w:pPr>
          </w:p>
        </w:tc>
        <w:tc>
          <w:tcPr>
            <w:tcW w:w="3674" w:type="dxa"/>
          </w:tcPr>
          <w:p w:rsidR="000C7561" w:rsidRPr="00C544B8" w:rsidRDefault="000C7561" w:rsidP="003F19F9">
            <w:pPr>
              <w:rPr>
                <w:rFonts w:ascii="ＭＳ Ｐゴシック" w:eastAsia="ＭＳ Ｐゴシック" w:hAnsi="ＭＳ Ｐゴシック"/>
                <w:b/>
                <w:szCs w:val="21"/>
              </w:rPr>
            </w:pPr>
          </w:p>
        </w:tc>
        <w:tc>
          <w:tcPr>
            <w:tcW w:w="1542" w:type="dxa"/>
          </w:tcPr>
          <w:p w:rsidR="000C7561" w:rsidRPr="00C544B8" w:rsidRDefault="000C7561" w:rsidP="003F19F9">
            <w:pPr>
              <w:rPr>
                <w:rFonts w:ascii="ＭＳ Ｐゴシック" w:eastAsia="ＭＳ Ｐゴシック" w:hAnsi="ＭＳ Ｐゴシック"/>
                <w:b/>
                <w:szCs w:val="21"/>
              </w:rPr>
            </w:pPr>
          </w:p>
        </w:tc>
      </w:tr>
      <w:tr w:rsidR="000C7561" w:rsidRPr="00C544B8" w:rsidTr="000C7561">
        <w:trPr>
          <w:trHeight w:hRule="exact" w:val="1146"/>
        </w:trPr>
        <w:tc>
          <w:tcPr>
            <w:tcW w:w="859" w:type="dxa"/>
          </w:tcPr>
          <w:p w:rsidR="000C7561" w:rsidRPr="00C544B8" w:rsidRDefault="00B76A37" w:rsidP="003F19F9">
            <w:pPr>
              <w:rPr>
                <w:rFonts w:ascii="ＭＳ Ｐゴシック" w:eastAsia="ＭＳ Ｐゴシック" w:hAnsi="ＭＳ Ｐゴシック"/>
                <w:b/>
                <w:szCs w:val="21"/>
              </w:rPr>
            </w:pPr>
            <w:r w:rsidRPr="00DE7069">
              <w:rPr>
                <w:rFonts w:ascii="Times New Roman" w:eastAsiaTheme="minorEastAsia" w:hAnsi="Times New Roman"/>
                <w:color w:val="000000" w:themeColor="text1"/>
              </w:rPr>
              <w:t>2</w:t>
            </w:r>
            <w:r>
              <w:rPr>
                <w:rFonts w:ascii="Times New Roman" w:eastAsiaTheme="minorEastAsia" w:hAnsi="Times New Roman" w:hint="eastAsia"/>
                <w:color w:val="000000" w:themeColor="text1"/>
              </w:rPr>
              <w:t>.</w:t>
            </w:r>
            <w:r w:rsidRPr="00BC2722">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2</w:t>
            </w:r>
            <w:r w:rsidRPr="00BC2722">
              <w:rPr>
                <w:rFonts w:ascii="Times New Roman" w:hAnsi="Times New Roman" w:hint="eastAsia"/>
                <w:color w:val="000000" w:themeColor="text1"/>
                <w:szCs w:val="21"/>
              </w:rPr>
              <w:t>)</w:t>
            </w:r>
          </w:p>
        </w:tc>
        <w:tc>
          <w:tcPr>
            <w:tcW w:w="4496" w:type="dxa"/>
          </w:tcPr>
          <w:p w:rsidR="000C7561" w:rsidRPr="00C544B8" w:rsidRDefault="000C7561" w:rsidP="000C7561">
            <w:pPr>
              <w:rPr>
                <w:rFonts w:ascii="ＭＳ Ｐゴシック" w:eastAsia="ＭＳ Ｐゴシック" w:hAnsi="ＭＳ Ｐゴシック"/>
                <w:b/>
                <w:szCs w:val="21"/>
              </w:rPr>
            </w:pPr>
            <w:r w:rsidRPr="00DE7069">
              <w:rPr>
                <w:rFonts w:ascii="Times New Roman" w:hAnsi="Times New Roman" w:hint="eastAsia"/>
                <w:color w:val="000000" w:themeColor="text1"/>
                <w:szCs w:val="21"/>
              </w:rPr>
              <w:t>防</w:t>
            </w:r>
            <w:r w:rsidRPr="00BC2722">
              <w:rPr>
                <w:rFonts w:ascii="Times New Roman" w:hAnsi="Times New Roman" w:hint="eastAsia"/>
                <w:color w:val="000000" w:themeColor="text1"/>
                <w:szCs w:val="21"/>
              </w:rPr>
              <w:t>X</w:t>
            </w:r>
            <w:r w:rsidRPr="00DE7069">
              <w:rPr>
                <w:rFonts w:ascii="Times New Roman" w:hAnsi="Times New Roman" w:hint="eastAsia"/>
                <w:color w:val="000000" w:themeColor="text1"/>
                <w:szCs w:val="21"/>
              </w:rPr>
              <w:t>線カバー内にサンプル観察用のモニターを有し、</w:t>
            </w:r>
            <w:r>
              <w:rPr>
                <w:rFonts w:ascii="Times New Roman" w:hAnsi="Times New Roman" w:hint="eastAsia"/>
                <w:color w:val="000000" w:themeColor="text1"/>
                <w:szCs w:val="21"/>
              </w:rPr>
              <w:t xml:space="preserve">4-(3) </w:t>
            </w:r>
            <w:r w:rsidRPr="00DE7069">
              <w:rPr>
                <w:rFonts w:ascii="Times New Roman" w:hAnsi="Times New Roman" w:hint="eastAsia"/>
                <w:color w:val="000000" w:themeColor="text1"/>
                <w:szCs w:val="21"/>
              </w:rPr>
              <w:t>の</w:t>
            </w:r>
            <w:r w:rsidRPr="00DE7069">
              <w:rPr>
                <w:rFonts w:ascii="Times New Roman" w:hAnsi="Times New Roman" w:hint="eastAsia"/>
                <w:color w:val="000000" w:themeColor="text1"/>
                <w:szCs w:val="21"/>
              </w:rPr>
              <w:t>CMOS</w:t>
            </w:r>
            <w:r w:rsidRPr="00DE7069">
              <w:rPr>
                <w:rFonts w:ascii="Times New Roman" w:hAnsi="Times New Roman" w:hint="eastAsia"/>
                <w:color w:val="000000" w:themeColor="text1"/>
                <w:szCs w:val="21"/>
              </w:rPr>
              <w:t>カメラで撮影した映像を観察できる機能を有すること</w:t>
            </w:r>
          </w:p>
        </w:tc>
        <w:tc>
          <w:tcPr>
            <w:tcW w:w="628" w:type="dxa"/>
          </w:tcPr>
          <w:p w:rsidR="000C7561" w:rsidRPr="007865EA" w:rsidRDefault="000C7561" w:rsidP="003F19F9">
            <w:pPr>
              <w:jc w:val="center"/>
              <w:rPr>
                <w:sz w:val="22"/>
                <w:szCs w:val="22"/>
              </w:rPr>
            </w:pPr>
          </w:p>
        </w:tc>
        <w:tc>
          <w:tcPr>
            <w:tcW w:w="4110" w:type="dxa"/>
          </w:tcPr>
          <w:p w:rsidR="000C7561" w:rsidRPr="00C544B8" w:rsidRDefault="000C7561" w:rsidP="003F19F9">
            <w:pPr>
              <w:rPr>
                <w:rFonts w:ascii="ＭＳ Ｐゴシック" w:eastAsia="ＭＳ Ｐゴシック" w:hAnsi="ＭＳ Ｐゴシック"/>
                <w:b/>
                <w:szCs w:val="21"/>
              </w:rPr>
            </w:pPr>
          </w:p>
        </w:tc>
        <w:tc>
          <w:tcPr>
            <w:tcW w:w="3674" w:type="dxa"/>
          </w:tcPr>
          <w:p w:rsidR="000C7561" w:rsidRPr="00C544B8" w:rsidRDefault="000C7561" w:rsidP="003F19F9">
            <w:pPr>
              <w:rPr>
                <w:rFonts w:ascii="ＭＳ Ｐゴシック" w:eastAsia="ＭＳ Ｐゴシック" w:hAnsi="ＭＳ Ｐゴシック"/>
                <w:b/>
                <w:szCs w:val="21"/>
              </w:rPr>
            </w:pPr>
          </w:p>
        </w:tc>
        <w:tc>
          <w:tcPr>
            <w:tcW w:w="1542" w:type="dxa"/>
          </w:tcPr>
          <w:p w:rsidR="000C7561" w:rsidRPr="00C544B8" w:rsidRDefault="000C7561" w:rsidP="003F19F9">
            <w:pPr>
              <w:rPr>
                <w:rFonts w:ascii="ＭＳ Ｐゴシック" w:eastAsia="ＭＳ Ｐゴシック" w:hAnsi="ＭＳ Ｐゴシック"/>
                <w:b/>
                <w:szCs w:val="21"/>
              </w:rPr>
            </w:pPr>
          </w:p>
        </w:tc>
      </w:tr>
      <w:tr w:rsidR="000C7561" w:rsidRPr="00C544B8" w:rsidTr="000C7561">
        <w:trPr>
          <w:trHeight w:hRule="exact" w:val="1077"/>
        </w:trPr>
        <w:tc>
          <w:tcPr>
            <w:tcW w:w="859" w:type="dxa"/>
          </w:tcPr>
          <w:p w:rsidR="000C7561" w:rsidRPr="00C544B8" w:rsidRDefault="00B76A37" w:rsidP="003F19F9">
            <w:pPr>
              <w:rPr>
                <w:rFonts w:ascii="ＭＳ Ｐゴシック" w:eastAsia="ＭＳ Ｐゴシック" w:hAnsi="ＭＳ Ｐゴシック"/>
                <w:b/>
                <w:szCs w:val="21"/>
              </w:rPr>
            </w:pPr>
            <w:r w:rsidRPr="00DE7069">
              <w:rPr>
                <w:rFonts w:ascii="Times New Roman" w:eastAsiaTheme="minorEastAsia" w:hAnsi="Times New Roman"/>
                <w:color w:val="000000" w:themeColor="text1"/>
              </w:rPr>
              <w:lastRenderedPageBreak/>
              <w:t>2</w:t>
            </w:r>
            <w:r>
              <w:rPr>
                <w:rFonts w:ascii="Times New Roman" w:eastAsiaTheme="minorEastAsia" w:hAnsi="Times New Roman" w:hint="eastAsia"/>
                <w:color w:val="000000" w:themeColor="text1"/>
              </w:rPr>
              <w:t>.</w:t>
            </w:r>
            <w:r w:rsidRPr="00BC2722">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3</w:t>
            </w:r>
            <w:r w:rsidRPr="00BC2722">
              <w:rPr>
                <w:rFonts w:ascii="Times New Roman" w:hAnsi="Times New Roman" w:hint="eastAsia"/>
                <w:color w:val="000000" w:themeColor="text1"/>
                <w:szCs w:val="21"/>
              </w:rPr>
              <w:t>)</w:t>
            </w:r>
          </w:p>
        </w:tc>
        <w:tc>
          <w:tcPr>
            <w:tcW w:w="4496" w:type="dxa"/>
          </w:tcPr>
          <w:p w:rsidR="000C7561" w:rsidRPr="00C544B8" w:rsidRDefault="000C7561" w:rsidP="003F19F9">
            <w:pPr>
              <w:rPr>
                <w:rFonts w:ascii="ＭＳ Ｐゴシック" w:eastAsia="ＭＳ Ｐゴシック" w:hAnsi="ＭＳ Ｐゴシック"/>
                <w:b/>
                <w:szCs w:val="21"/>
              </w:rPr>
            </w:pPr>
            <w:r w:rsidRPr="008E08FF">
              <w:t>防</w:t>
            </w:r>
            <w:r w:rsidRPr="00BC2722">
              <w:rPr>
                <w:rFonts w:ascii="Times New Roman" w:hAnsi="Times New Roman" w:hint="eastAsia"/>
                <w:color w:val="000000" w:themeColor="text1"/>
                <w:szCs w:val="21"/>
              </w:rPr>
              <w:t>X</w:t>
            </w:r>
            <w:r w:rsidRPr="008E08FF">
              <w:t>線カバー外側での実効線量率が</w:t>
            </w:r>
            <w:r w:rsidRPr="008E08FF">
              <w:t xml:space="preserve"> 1.3</w:t>
            </w:r>
            <w:r>
              <w:t xml:space="preserve"> </w:t>
            </w:r>
            <w:r w:rsidRPr="008E08FF">
              <w:t>mSv/3</w:t>
            </w:r>
            <w:r w:rsidRPr="008E08FF">
              <w:t>ヶ月を越えないこと</w:t>
            </w:r>
          </w:p>
          <w:p w:rsidR="000C7561" w:rsidRPr="00C544B8" w:rsidRDefault="000C7561" w:rsidP="003F19F9">
            <w:pPr>
              <w:rPr>
                <w:rFonts w:ascii="ＭＳ Ｐゴシック" w:eastAsia="ＭＳ Ｐゴシック" w:hAnsi="ＭＳ Ｐゴシック"/>
                <w:b/>
                <w:szCs w:val="21"/>
              </w:rPr>
            </w:pPr>
          </w:p>
        </w:tc>
        <w:tc>
          <w:tcPr>
            <w:tcW w:w="628" w:type="dxa"/>
          </w:tcPr>
          <w:p w:rsidR="000C7561" w:rsidRPr="007865EA" w:rsidRDefault="000C7561" w:rsidP="003F19F9">
            <w:pPr>
              <w:jc w:val="center"/>
              <w:rPr>
                <w:sz w:val="22"/>
                <w:szCs w:val="22"/>
              </w:rPr>
            </w:pPr>
          </w:p>
        </w:tc>
        <w:tc>
          <w:tcPr>
            <w:tcW w:w="4110" w:type="dxa"/>
          </w:tcPr>
          <w:p w:rsidR="000C7561" w:rsidRPr="00C544B8" w:rsidRDefault="000C7561" w:rsidP="003F19F9">
            <w:pPr>
              <w:rPr>
                <w:rFonts w:ascii="ＭＳ Ｐゴシック" w:eastAsia="ＭＳ Ｐゴシック" w:hAnsi="ＭＳ Ｐゴシック"/>
                <w:b/>
                <w:szCs w:val="21"/>
              </w:rPr>
            </w:pPr>
          </w:p>
        </w:tc>
        <w:tc>
          <w:tcPr>
            <w:tcW w:w="3674" w:type="dxa"/>
          </w:tcPr>
          <w:p w:rsidR="000C7561" w:rsidRPr="00C544B8" w:rsidRDefault="000C7561" w:rsidP="003F19F9">
            <w:pPr>
              <w:rPr>
                <w:rFonts w:ascii="ＭＳ Ｐゴシック" w:eastAsia="ＭＳ Ｐゴシック" w:hAnsi="ＭＳ Ｐゴシック"/>
                <w:b/>
                <w:szCs w:val="21"/>
              </w:rPr>
            </w:pPr>
          </w:p>
        </w:tc>
        <w:tc>
          <w:tcPr>
            <w:tcW w:w="1542" w:type="dxa"/>
          </w:tcPr>
          <w:p w:rsidR="000C7561" w:rsidRPr="00C544B8" w:rsidRDefault="000C7561" w:rsidP="003F19F9">
            <w:pPr>
              <w:rPr>
                <w:rFonts w:ascii="ＭＳ Ｐゴシック" w:eastAsia="ＭＳ Ｐゴシック" w:hAnsi="ＭＳ Ｐゴシック"/>
                <w:b/>
                <w:szCs w:val="21"/>
              </w:rPr>
            </w:pPr>
          </w:p>
        </w:tc>
      </w:tr>
      <w:tr w:rsidR="000C7561" w:rsidRPr="00C544B8" w:rsidTr="000C7561">
        <w:trPr>
          <w:trHeight w:hRule="exact" w:val="1077"/>
        </w:trPr>
        <w:tc>
          <w:tcPr>
            <w:tcW w:w="859" w:type="dxa"/>
          </w:tcPr>
          <w:p w:rsidR="000C7561" w:rsidRPr="00C544B8" w:rsidRDefault="00B76A37" w:rsidP="003F19F9">
            <w:pPr>
              <w:rPr>
                <w:rFonts w:ascii="ＭＳ Ｐゴシック" w:eastAsia="ＭＳ Ｐゴシック" w:hAnsi="ＭＳ Ｐゴシック"/>
                <w:b/>
                <w:szCs w:val="21"/>
              </w:rPr>
            </w:pPr>
            <w:r w:rsidRPr="00DE7069">
              <w:rPr>
                <w:rFonts w:ascii="Times New Roman" w:eastAsiaTheme="minorEastAsia" w:hAnsi="Times New Roman"/>
                <w:color w:val="000000" w:themeColor="text1"/>
              </w:rPr>
              <w:t>2</w:t>
            </w:r>
            <w:r>
              <w:rPr>
                <w:rFonts w:ascii="Times New Roman" w:eastAsiaTheme="minorEastAsia" w:hAnsi="Times New Roman" w:hint="eastAsia"/>
                <w:color w:val="000000" w:themeColor="text1"/>
              </w:rPr>
              <w:t>.</w:t>
            </w:r>
            <w:r w:rsidRPr="00BC2722">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4</w:t>
            </w:r>
            <w:r w:rsidRPr="00BC2722">
              <w:rPr>
                <w:rFonts w:ascii="Times New Roman" w:hAnsi="Times New Roman" w:hint="eastAsia"/>
                <w:color w:val="000000" w:themeColor="text1"/>
                <w:szCs w:val="21"/>
              </w:rPr>
              <w:t>)</w:t>
            </w:r>
          </w:p>
        </w:tc>
        <w:tc>
          <w:tcPr>
            <w:tcW w:w="4496" w:type="dxa"/>
          </w:tcPr>
          <w:p w:rsidR="000C7561" w:rsidRPr="00C544B8" w:rsidRDefault="000C7561" w:rsidP="003F19F9">
            <w:pPr>
              <w:rPr>
                <w:rFonts w:ascii="ＭＳ Ｐゴシック" w:eastAsia="ＭＳ Ｐゴシック" w:hAnsi="ＭＳ Ｐゴシック"/>
                <w:b/>
                <w:szCs w:val="21"/>
              </w:rPr>
            </w:pPr>
            <w:r w:rsidRPr="00BC2722">
              <w:rPr>
                <w:rFonts w:ascii="Times New Roman" w:hAnsi="Times New Roman" w:hint="eastAsia"/>
                <w:color w:val="000000" w:themeColor="text1"/>
                <w:szCs w:val="21"/>
              </w:rPr>
              <w:t>X</w:t>
            </w:r>
            <w:r w:rsidRPr="00BC2722">
              <w:rPr>
                <w:rFonts w:ascii="Times New Roman" w:hAnsi="Times New Roman" w:hint="eastAsia"/>
                <w:color w:val="000000" w:themeColor="text1"/>
                <w:szCs w:val="21"/>
              </w:rPr>
              <w:t>線</w:t>
            </w:r>
            <w:r w:rsidRPr="008E08FF">
              <w:t>発生中を示す警告灯を有すること</w:t>
            </w:r>
          </w:p>
          <w:p w:rsidR="000C7561" w:rsidRPr="00C544B8" w:rsidRDefault="000C7561" w:rsidP="003F19F9">
            <w:pPr>
              <w:rPr>
                <w:rFonts w:ascii="ＭＳ Ｐゴシック" w:eastAsia="ＭＳ Ｐゴシック" w:hAnsi="ＭＳ Ｐゴシック"/>
                <w:b/>
                <w:szCs w:val="21"/>
              </w:rPr>
            </w:pPr>
          </w:p>
          <w:p w:rsidR="000C7561" w:rsidRPr="00C544B8" w:rsidRDefault="000C7561" w:rsidP="003F19F9">
            <w:pPr>
              <w:rPr>
                <w:rFonts w:ascii="ＭＳ Ｐゴシック" w:eastAsia="ＭＳ Ｐゴシック" w:hAnsi="ＭＳ Ｐゴシック"/>
                <w:b/>
                <w:szCs w:val="21"/>
              </w:rPr>
            </w:pPr>
          </w:p>
        </w:tc>
        <w:tc>
          <w:tcPr>
            <w:tcW w:w="628" w:type="dxa"/>
          </w:tcPr>
          <w:p w:rsidR="000C7561" w:rsidRPr="007865EA" w:rsidRDefault="000C7561" w:rsidP="003F19F9">
            <w:pPr>
              <w:jc w:val="center"/>
              <w:rPr>
                <w:sz w:val="22"/>
                <w:szCs w:val="22"/>
              </w:rPr>
            </w:pPr>
          </w:p>
        </w:tc>
        <w:tc>
          <w:tcPr>
            <w:tcW w:w="4110" w:type="dxa"/>
          </w:tcPr>
          <w:p w:rsidR="000C7561" w:rsidRPr="00C544B8" w:rsidRDefault="000C7561" w:rsidP="003F19F9">
            <w:pPr>
              <w:rPr>
                <w:rFonts w:ascii="ＭＳ Ｐゴシック" w:eastAsia="ＭＳ Ｐゴシック" w:hAnsi="ＭＳ Ｐゴシック"/>
                <w:b/>
                <w:szCs w:val="21"/>
              </w:rPr>
            </w:pPr>
          </w:p>
        </w:tc>
        <w:tc>
          <w:tcPr>
            <w:tcW w:w="3674" w:type="dxa"/>
          </w:tcPr>
          <w:p w:rsidR="000C7561" w:rsidRPr="00C544B8" w:rsidRDefault="000C7561" w:rsidP="003F19F9">
            <w:pPr>
              <w:rPr>
                <w:rFonts w:ascii="ＭＳ Ｐゴシック" w:eastAsia="ＭＳ Ｐゴシック" w:hAnsi="ＭＳ Ｐゴシック"/>
                <w:b/>
                <w:szCs w:val="21"/>
              </w:rPr>
            </w:pPr>
          </w:p>
        </w:tc>
        <w:tc>
          <w:tcPr>
            <w:tcW w:w="1542" w:type="dxa"/>
          </w:tcPr>
          <w:p w:rsidR="000C7561" w:rsidRPr="00C544B8" w:rsidRDefault="000C7561" w:rsidP="003F19F9">
            <w:pPr>
              <w:rPr>
                <w:rFonts w:ascii="ＭＳ Ｐゴシック" w:eastAsia="ＭＳ Ｐゴシック" w:hAnsi="ＭＳ Ｐゴシック"/>
                <w:b/>
                <w:szCs w:val="21"/>
              </w:rPr>
            </w:pPr>
          </w:p>
        </w:tc>
      </w:tr>
      <w:tr w:rsidR="00B76A37" w:rsidRPr="00C544B8" w:rsidTr="000C7561">
        <w:trPr>
          <w:trHeight w:hRule="exact" w:val="1077"/>
        </w:trPr>
        <w:tc>
          <w:tcPr>
            <w:tcW w:w="859" w:type="dxa"/>
          </w:tcPr>
          <w:p w:rsidR="00B76A37" w:rsidRPr="00C544B8" w:rsidRDefault="00B76A37" w:rsidP="00B76A37">
            <w:pPr>
              <w:rPr>
                <w:rFonts w:ascii="ＭＳ Ｐゴシック" w:eastAsia="ＭＳ Ｐゴシック" w:hAnsi="ＭＳ Ｐゴシック"/>
                <w:b/>
                <w:szCs w:val="21"/>
              </w:rPr>
            </w:pPr>
            <w:r>
              <w:rPr>
                <w:rFonts w:ascii="Times New Roman" w:eastAsiaTheme="minorEastAsia" w:hAnsi="Times New Roman" w:hint="eastAsia"/>
                <w:color w:val="000000" w:themeColor="text1"/>
              </w:rPr>
              <w:t>3.</w:t>
            </w:r>
            <w:r w:rsidRPr="00BC2722">
              <w:rPr>
                <w:rFonts w:ascii="Times New Roman" w:hAnsi="Times New Roman" w:hint="eastAsia"/>
                <w:color w:val="000000" w:themeColor="text1"/>
                <w:szCs w:val="21"/>
              </w:rPr>
              <w:t xml:space="preserve"> (1)</w:t>
            </w:r>
          </w:p>
        </w:tc>
        <w:tc>
          <w:tcPr>
            <w:tcW w:w="4496" w:type="dxa"/>
          </w:tcPr>
          <w:p w:rsidR="00B76A37" w:rsidRPr="00BC2722" w:rsidRDefault="00B76A37" w:rsidP="00B76A37">
            <w:pPr>
              <w:rPr>
                <w:rFonts w:ascii="Times New Roman" w:hAnsi="Times New Roman"/>
                <w:color w:val="000000" w:themeColor="text1"/>
                <w:szCs w:val="21"/>
              </w:rPr>
            </w:pPr>
            <w:r w:rsidRPr="006D4FF2">
              <w:rPr>
                <w:rFonts w:ascii="Times New Roman" w:hAnsi="Times New Roman"/>
                <w:color w:val="000000" w:themeColor="text1"/>
              </w:rPr>
              <w:t>X</w:t>
            </w:r>
            <w:r w:rsidRPr="006D4FF2">
              <w:rPr>
                <w:rFonts w:ascii="Times New Roman" w:hAnsi="Times New Roman"/>
                <w:color w:val="000000" w:themeColor="text1"/>
                <w:szCs w:val="21"/>
              </w:rPr>
              <w:t>線集光素子</w:t>
            </w:r>
            <w:r w:rsidRPr="008E08FF">
              <w:t>は、湾曲型人工多層膜ミラー</w:t>
            </w:r>
            <w:r w:rsidRPr="008E08FF">
              <w:t>2</w:t>
            </w:r>
            <w:r w:rsidRPr="008E08FF">
              <w:t>枚が直交配置</w:t>
            </w:r>
            <w:r w:rsidRPr="003F19F9">
              <w:rPr>
                <w:rFonts w:hint="eastAsia"/>
              </w:rPr>
              <w:t>され</w:t>
            </w:r>
            <w:r w:rsidRPr="008E08FF">
              <w:t>、立体的に</w:t>
            </w:r>
            <w:r w:rsidRPr="006D4FF2">
              <w:rPr>
                <w:rFonts w:ascii="Times New Roman" w:hAnsi="Times New Roman"/>
                <w:color w:val="000000" w:themeColor="text1"/>
              </w:rPr>
              <w:t>X</w:t>
            </w:r>
            <w:r w:rsidRPr="008E08FF">
              <w:t>線の集光を行う構造である</w:t>
            </w:r>
            <w:r w:rsidRPr="003F19F9">
              <w:rPr>
                <w:rFonts w:hint="eastAsia"/>
              </w:rPr>
              <w:t>こと</w:t>
            </w:r>
          </w:p>
        </w:tc>
        <w:tc>
          <w:tcPr>
            <w:tcW w:w="628" w:type="dxa"/>
          </w:tcPr>
          <w:p w:rsidR="00B76A37" w:rsidRPr="007865EA" w:rsidRDefault="00B76A37" w:rsidP="00B76A37">
            <w:pPr>
              <w:jc w:val="center"/>
              <w:rPr>
                <w:sz w:val="22"/>
                <w:szCs w:val="22"/>
              </w:rPr>
            </w:pPr>
          </w:p>
        </w:tc>
        <w:tc>
          <w:tcPr>
            <w:tcW w:w="4110" w:type="dxa"/>
          </w:tcPr>
          <w:p w:rsidR="00B76A37" w:rsidRPr="00C544B8" w:rsidRDefault="00B76A37" w:rsidP="00B76A37">
            <w:pPr>
              <w:rPr>
                <w:rFonts w:ascii="ＭＳ Ｐゴシック" w:eastAsia="ＭＳ Ｐゴシック" w:hAnsi="ＭＳ Ｐゴシック"/>
                <w:b/>
                <w:szCs w:val="21"/>
              </w:rPr>
            </w:pPr>
          </w:p>
        </w:tc>
        <w:tc>
          <w:tcPr>
            <w:tcW w:w="3674" w:type="dxa"/>
          </w:tcPr>
          <w:p w:rsidR="00B76A37" w:rsidRPr="00C544B8" w:rsidRDefault="00B76A37" w:rsidP="00B76A37">
            <w:pPr>
              <w:rPr>
                <w:rFonts w:ascii="ＭＳ Ｐゴシック" w:eastAsia="ＭＳ Ｐゴシック" w:hAnsi="ＭＳ Ｐゴシック"/>
                <w:b/>
                <w:szCs w:val="21"/>
              </w:rPr>
            </w:pPr>
          </w:p>
        </w:tc>
        <w:tc>
          <w:tcPr>
            <w:tcW w:w="1542" w:type="dxa"/>
          </w:tcPr>
          <w:p w:rsidR="00B76A37" w:rsidRPr="00C544B8" w:rsidRDefault="00B76A37" w:rsidP="00B76A37">
            <w:pPr>
              <w:rPr>
                <w:rFonts w:ascii="ＭＳ Ｐゴシック" w:eastAsia="ＭＳ Ｐゴシック" w:hAnsi="ＭＳ Ｐゴシック"/>
                <w:b/>
                <w:szCs w:val="21"/>
              </w:rPr>
            </w:pPr>
          </w:p>
        </w:tc>
      </w:tr>
      <w:tr w:rsidR="00B76A37" w:rsidRPr="00C544B8" w:rsidTr="000C7561">
        <w:trPr>
          <w:trHeight w:hRule="exact" w:val="1077"/>
        </w:trPr>
        <w:tc>
          <w:tcPr>
            <w:tcW w:w="859" w:type="dxa"/>
          </w:tcPr>
          <w:p w:rsidR="00B76A37" w:rsidRPr="00C544B8" w:rsidRDefault="00B76A37" w:rsidP="00B76A37">
            <w:pPr>
              <w:rPr>
                <w:rFonts w:ascii="ＭＳ Ｐゴシック" w:eastAsia="ＭＳ Ｐゴシック" w:hAnsi="ＭＳ Ｐゴシック"/>
                <w:b/>
                <w:szCs w:val="21"/>
              </w:rPr>
            </w:pPr>
            <w:r>
              <w:rPr>
                <w:rFonts w:ascii="Times New Roman" w:eastAsiaTheme="minorEastAsia" w:hAnsi="Times New Roman" w:hint="eastAsia"/>
                <w:color w:val="000000" w:themeColor="text1"/>
              </w:rPr>
              <w:t>3.</w:t>
            </w:r>
            <w:r w:rsidRPr="00BC2722">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2</w:t>
            </w:r>
            <w:r w:rsidRPr="00BC2722">
              <w:rPr>
                <w:rFonts w:ascii="Times New Roman" w:hAnsi="Times New Roman" w:hint="eastAsia"/>
                <w:color w:val="000000" w:themeColor="text1"/>
                <w:szCs w:val="21"/>
              </w:rPr>
              <w:t>)</w:t>
            </w:r>
          </w:p>
        </w:tc>
        <w:tc>
          <w:tcPr>
            <w:tcW w:w="4496" w:type="dxa"/>
          </w:tcPr>
          <w:p w:rsidR="00B76A37" w:rsidRPr="00BC2722" w:rsidRDefault="00B76A37" w:rsidP="00B76A37">
            <w:pPr>
              <w:rPr>
                <w:rFonts w:ascii="Times New Roman" w:hAnsi="Times New Roman"/>
                <w:color w:val="000000" w:themeColor="text1"/>
                <w:szCs w:val="21"/>
              </w:rPr>
            </w:pPr>
            <w:r>
              <w:rPr>
                <w:rFonts w:hint="eastAsia"/>
              </w:rPr>
              <w:t>Cu</w:t>
            </w:r>
            <w:r>
              <w:t>–</w:t>
            </w:r>
            <w:r w:rsidRPr="008E08FF">
              <w:t>K</w:t>
            </w:r>
            <w:r w:rsidRPr="005A2AFF">
              <w:rPr>
                <w:rFonts w:ascii="Symbol" w:hAnsi="Symbol"/>
              </w:rPr>
              <w:t></w:t>
            </w:r>
            <w:r>
              <w:rPr>
                <w:rFonts w:ascii="Symbol" w:hAnsi="Symbol"/>
              </w:rPr>
              <w:t></w:t>
            </w:r>
            <w:r w:rsidRPr="008E08FF">
              <w:t>線の波長に対応していること</w:t>
            </w:r>
          </w:p>
        </w:tc>
        <w:tc>
          <w:tcPr>
            <w:tcW w:w="628" w:type="dxa"/>
          </w:tcPr>
          <w:p w:rsidR="00B76A37" w:rsidRPr="007865EA" w:rsidRDefault="00B76A37" w:rsidP="00B76A37">
            <w:pPr>
              <w:jc w:val="center"/>
              <w:rPr>
                <w:sz w:val="22"/>
                <w:szCs w:val="22"/>
              </w:rPr>
            </w:pPr>
          </w:p>
        </w:tc>
        <w:tc>
          <w:tcPr>
            <w:tcW w:w="4110" w:type="dxa"/>
          </w:tcPr>
          <w:p w:rsidR="00B76A37" w:rsidRPr="00C544B8" w:rsidRDefault="00B76A37" w:rsidP="00B76A37">
            <w:pPr>
              <w:rPr>
                <w:rFonts w:ascii="ＭＳ Ｐゴシック" w:eastAsia="ＭＳ Ｐゴシック" w:hAnsi="ＭＳ Ｐゴシック"/>
                <w:b/>
                <w:szCs w:val="21"/>
              </w:rPr>
            </w:pPr>
          </w:p>
        </w:tc>
        <w:tc>
          <w:tcPr>
            <w:tcW w:w="3674" w:type="dxa"/>
          </w:tcPr>
          <w:p w:rsidR="00B76A37" w:rsidRPr="00C544B8" w:rsidRDefault="00B76A37" w:rsidP="00B76A37">
            <w:pPr>
              <w:rPr>
                <w:rFonts w:ascii="ＭＳ Ｐゴシック" w:eastAsia="ＭＳ Ｐゴシック" w:hAnsi="ＭＳ Ｐゴシック"/>
                <w:b/>
                <w:szCs w:val="21"/>
              </w:rPr>
            </w:pPr>
          </w:p>
        </w:tc>
        <w:tc>
          <w:tcPr>
            <w:tcW w:w="1542" w:type="dxa"/>
          </w:tcPr>
          <w:p w:rsidR="00B76A37" w:rsidRPr="00C544B8" w:rsidRDefault="00B76A37" w:rsidP="00B76A37">
            <w:pPr>
              <w:rPr>
                <w:rFonts w:ascii="ＭＳ Ｐゴシック" w:eastAsia="ＭＳ Ｐゴシック" w:hAnsi="ＭＳ Ｐゴシック"/>
                <w:b/>
                <w:szCs w:val="21"/>
              </w:rPr>
            </w:pPr>
          </w:p>
        </w:tc>
      </w:tr>
      <w:tr w:rsidR="00B76A37" w:rsidRPr="00C544B8" w:rsidTr="000C7561">
        <w:trPr>
          <w:trHeight w:hRule="exact" w:val="1077"/>
        </w:trPr>
        <w:tc>
          <w:tcPr>
            <w:tcW w:w="859" w:type="dxa"/>
          </w:tcPr>
          <w:p w:rsidR="00B76A37" w:rsidRPr="00C544B8" w:rsidRDefault="00B76A37" w:rsidP="00B76A37">
            <w:pPr>
              <w:rPr>
                <w:rFonts w:ascii="ＭＳ Ｐゴシック" w:eastAsia="ＭＳ Ｐゴシック" w:hAnsi="ＭＳ Ｐゴシック"/>
                <w:b/>
                <w:szCs w:val="21"/>
              </w:rPr>
            </w:pPr>
            <w:r>
              <w:rPr>
                <w:rFonts w:ascii="Times New Roman" w:eastAsiaTheme="minorEastAsia" w:hAnsi="Times New Roman" w:hint="eastAsia"/>
                <w:color w:val="000000" w:themeColor="text1"/>
              </w:rPr>
              <w:t>3.</w:t>
            </w:r>
            <w:r w:rsidRPr="00BC2722">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3</w:t>
            </w:r>
            <w:r w:rsidRPr="00BC2722">
              <w:rPr>
                <w:rFonts w:ascii="Times New Roman" w:hAnsi="Times New Roman" w:hint="eastAsia"/>
                <w:color w:val="000000" w:themeColor="text1"/>
                <w:szCs w:val="21"/>
              </w:rPr>
              <w:t>)</w:t>
            </w:r>
          </w:p>
        </w:tc>
        <w:tc>
          <w:tcPr>
            <w:tcW w:w="4496" w:type="dxa"/>
          </w:tcPr>
          <w:p w:rsidR="00B76A37" w:rsidRPr="00BC2722" w:rsidRDefault="00B76A37" w:rsidP="00B76A37">
            <w:pPr>
              <w:rPr>
                <w:rFonts w:ascii="Times New Roman" w:hAnsi="Times New Roman"/>
                <w:color w:val="000000" w:themeColor="text1"/>
                <w:szCs w:val="21"/>
              </w:rPr>
            </w:pPr>
            <w:r w:rsidRPr="005A2AFF">
              <w:rPr>
                <w:rFonts w:hint="eastAsia"/>
              </w:rPr>
              <w:t>ビーム発散角</w:t>
            </w:r>
            <w:r w:rsidRPr="005A2AFF">
              <w:rPr>
                <w:rFonts w:ascii="Times New Roman" w:hAnsi="Times New Roman"/>
              </w:rPr>
              <w:t>は</w:t>
            </w:r>
            <w:r w:rsidRPr="005A2AFF">
              <w:rPr>
                <w:rFonts w:ascii="Times New Roman" w:hAnsi="Times New Roman"/>
              </w:rPr>
              <w:t xml:space="preserve">10 </w:t>
            </w:r>
            <w:proofErr w:type="spellStart"/>
            <w:r w:rsidRPr="005A2AFF">
              <w:rPr>
                <w:rFonts w:ascii="Times New Roman" w:hAnsi="Times New Roman"/>
              </w:rPr>
              <w:t>mrad</w:t>
            </w:r>
            <w:proofErr w:type="spellEnd"/>
            <w:r w:rsidRPr="005A2AFF">
              <w:rPr>
                <w:rFonts w:ascii="Times New Roman" w:hAnsi="Times New Roman"/>
              </w:rPr>
              <w:t>以</w:t>
            </w:r>
            <w:r w:rsidRPr="005A2AFF">
              <w:rPr>
                <w:rFonts w:hint="eastAsia"/>
              </w:rPr>
              <w:t>下であり、電動スリットにより、発散角を連続的に可変できること</w:t>
            </w:r>
          </w:p>
        </w:tc>
        <w:tc>
          <w:tcPr>
            <w:tcW w:w="628" w:type="dxa"/>
          </w:tcPr>
          <w:p w:rsidR="00B76A37" w:rsidRPr="007865EA" w:rsidRDefault="00B76A37" w:rsidP="00B76A37">
            <w:pPr>
              <w:jc w:val="center"/>
              <w:rPr>
                <w:sz w:val="22"/>
                <w:szCs w:val="22"/>
              </w:rPr>
            </w:pPr>
          </w:p>
        </w:tc>
        <w:tc>
          <w:tcPr>
            <w:tcW w:w="4110" w:type="dxa"/>
          </w:tcPr>
          <w:p w:rsidR="00B76A37" w:rsidRPr="00C544B8" w:rsidRDefault="00B76A37" w:rsidP="00B76A37">
            <w:pPr>
              <w:rPr>
                <w:rFonts w:ascii="ＭＳ Ｐゴシック" w:eastAsia="ＭＳ Ｐゴシック" w:hAnsi="ＭＳ Ｐゴシック"/>
                <w:b/>
                <w:szCs w:val="21"/>
              </w:rPr>
            </w:pPr>
          </w:p>
        </w:tc>
        <w:tc>
          <w:tcPr>
            <w:tcW w:w="3674" w:type="dxa"/>
          </w:tcPr>
          <w:p w:rsidR="00B76A37" w:rsidRPr="00C544B8" w:rsidRDefault="00B76A37" w:rsidP="00B76A37">
            <w:pPr>
              <w:rPr>
                <w:rFonts w:ascii="ＭＳ Ｐゴシック" w:eastAsia="ＭＳ Ｐゴシック" w:hAnsi="ＭＳ Ｐゴシック"/>
                <w:b/>
                <w:szCs w:val="21"/>
              </w:rPr>
            </w:pPr>
          </w:p>
        </w:tc>
        <w:tc>
          <w:tcPr>
            <w:tcW w:w="1542" w:type="dxa"/>
          </w:tcPr>
          <w:p w:rsidR="00B76A37" w:rsidRPr="00C544B8" w:rsidRDefault="00B76A37" w:rsidP="00B76A37">
            <w:pPr>
              <w:rPr>
                <w:rFonts w:ascii="ＭＳ Ｐゴシック" w:eastAsia="ＭＳ Ｐゴシック" w:hAnsi="ＭＳ Ｐゴシック"/>
                <w:b/>
                <w:szCs w:val="21"/>
              </w:rPr>
            </w:pPr>
          </w:p>
        </w:tc>
      </w:tr>
      <w:tr w:rsidR="00B76A37" w:rsidRPr="00C544B8" w:rsidTr="000C7561">
        <w:trPr>
          <w:trHeight w:hRule="exact" w:val="1077"/>
        </w:trPr>
        <w:tc>
          <w:tcPr>
            <w:tcW w:w="859" w:type="dxa"/>
          </w:tcPr>
          <w:p w:rsidR="00B76A37" w:rsidRPr="00C544B8" w:rsidRDefault="00B76A37" w:rsidP="00B76A37">
            <w:pPr>
              <w:rPr>
                <w:rFonts w:ascii="ＭＳ Ｐゴシック" w:eastAsia="ＭＳ Ｐゴシック" w:hAnsi="ＭＳ Ｐゴシック"/>
                <w:b/>
                <w:szCs w:val="21"/>
              </w:rPr>
            </w:pPr>
            <w:r>
              <w:rPr>
                <w:rFonts w:ascii="Times New Roman" w:eastAsiaTheme="minorEastAsia" w:hAnsi="Times New Roman" w:hint="eastAsia"/>
                <w:color w:val="000000" w:themeColor="text1"/>
              </w:rPr>
              <w:t>3.</w:t>
            </w:r>
            <w:r w:rsidRPr="00BC2722">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4</w:t>
            </w:r>
            <w:r w:rsidRPr="00BC2722">
              <w:rPr>
                <w:rFonts w:ascii="Times New Roman" w:hAnsi="Times New Roman" w:hint="eastAsia"/>
                <w:color w:val="000000" w:themeColor="text1"/>
                <w:szCs w:val="21"/>
              </w:rPr>
              <w:t>)</w:t>
            </w:r>
          </w:p>
        </w:tc>
        <w:tc>
          <w:tcPr>
            <w:tcW w:w="4496" w:type="dxa"/>
          </w:tcPr>
          <w:p w:rsidR="00B76A37" w:rsidRPr="00BC2722" w:rsidRDefault="00B76A37" w:rsidP="00B76A37">
            <w:pPr>
              <w:rPr>
                <w:rFonts w:ascii="Times New Roman" w:hAnsi="Times New Roman"/>
                <w:color w:val="000000" w:themeColor="text1"/>
                <w:szCs w:val="21"/>
              </w:rPr>
            </w:pPr>
            <w:r>
              <w:rPr>
                <w:rFonts w:hint="eastAsia"/>
              </w:rPr>
              <w:t>試料位置におけるビームサイズは</w:t>
            </w:r>
            <w:r>
              <w:rPr>
                <w:rFonts w:hint="eastAsia"/>
              </w:rPr>
              <w:t xml:space="preserve">120 </w:t>
            </w:r>
            <w:r w:rsidRPr="005A2AFF">
              <w:rPr>
                <w:rFonts w:ascii="Symbol" w:hAnsi="Symbol"/>
              </w:rPr>
              <w:t></w:t>
            </w:r>
            <w:r>
              <w:rPr>
                <w:rFonts w:hint="eastAsia"/>
              </w:rPr>
              <w:t>m</w:t>
            </w:r>
            <w:r>
              <w:rPr>
                <w:rFonts w:hint="eastAsia"/>
              </w:rPr>
              <w:t>以下であること</w:t>
            </w:r>
          </w:p>
        </w:tc>
        <w:tc>
          <w:tcPr>
            <w:tcW w:w="628" w:type="dxa"/>
          </w:tcPr>
          <w:p w:rsidR="00B76A37" w:rsidRPr="007865EA" w:rsidRDefault="00B76A37" w:rsidP="00B76A37">
            <w:pPr>
              <w:jc w:val="center"/>
              <w:rPr>
                <w:sz w:val="22"/>
                <w:szCs w:val="22"/>
              </w:rPr>
            </w:pPr>
          </w:p>
        </w:tc>
        <w:tc>
          <w:tcPr>
            <w:tcW w:w="4110" w:type="dxa"/>
          </w:tcPr>
          <w:p w:rsidR="00B76A37" w:rsidRPr="00C544B8" w:rsidRDefault="00B76A37" w:rsidP="00B76A37">
            <w:pPr>
              <w:rPr>
                <w:rFonts w:ascii="ＭＳ Ｐゴシック" w:eastAsia="ＭＳ Ｐゴシック" w:hAnsi="ＭＳ Ｐゴシック"/>
                <w:b/>
                <w:szCs w:val="21"/>
              </w:rPr>
            </w:pPr>
          </w:p>
        </w:tc>
        <w:tc>
          <w:tcPr>
            <w:tcW w:w="3674" w:type="dxa"/>
          </w:tcPr>
          <w:p w:rsidR="00B76A37" w:rsidRPr="00C544B8" w:rsidRDefault="00B76A37" w:rsidP="00B76A37">
            <w:pPr>
              <w:rPr>
                <w:rFonts w:ascii="ＭＳ Ｐゴシック" w:eastAsia="ＭＳ Ｐゴシック" w:hAnsi="ＭＳ Ｐゴシック"/>
                <w:b/>
                <w:szCs w:val="21"/>
              </w:rPr>
            </w:pPr>
          </w:p>
        </w:tc>
        <w:tc>
          <w:tcPr>
            <w:tcW w:w="1542" w:type="dxa"/>
          </w:tcPr>
          <w:p w:rsidR="00B76A37" w:rsidRPr="00C544B8" w:rsidRDefault="00B76A37" w:rsidP="00B76A37">
            <w:pPr>
              <w:rPr>
                <w:rFonts w:ascii="ＭＳ Ｐゴシック" w:eastAsia="ＭＳ Ｐゴシック" w:hAnsi="ＭＳ Ｐゴシック"/>
                <w:b/>
                <w:szCs w:val="21"/>
              </w:rPr>
            </w:pPr>
          </w:p>
        </w:tc>
      </w:tr>
      <w:tr w:rsidR="00B76A37" w:rsidRPr="00C544B8" w:rsidTr="000C7561">
        <w:trPr>
          <w:trHeight w:hRule="exact" w:val="1077"/>
        </w:trPr>
        <w:tc>
          <w:tcPr>
            <w:tcW w:w="859" w:type="dxa"/>
          </w:tcPr>
          <w:p w:rsidR="00B76A37" w:rsidRPr="00C544B8" w:rsidRDefault="00B76A37" w:rsidP="00B76A37">
            <w:pPr>
              <w:rPr>
                <w:rFonts w:ascii="ＭＳ Ｐゴシック" w:eastAsia="ＭＳ Ｐゴシック" w:hAnsi="ＭＳ Ｐゴシック"/>
                <w:b/>
                <w:szCs w:val="21"/>
              </w:rPr>
            </w:pPr>
            <w:r>
              <w:rPr>
                <w:rFonts w:ascii="Times New Roman" w:eastAsiaTheme="minorEastAsia" w:hAnsi="Times New Roman" w:hint="eastAsia"/>
                <w:color w:val="000000" w:themeColor="text1"/>
              </w:rPr>
              <w:t>4</w:t>
            </w:r>
            <w:r w:rsidRPr="006D4FF2">
              <w:rPr>
                <w:rFonts w:ascii="Times New Roman" w:eastAsiaTheme="minorEastAsia" w:hAnsi="Times New Roman"/>
                <w:color w:val="000000" w:themeColor="text1"/>
              </w:rPr>
              <w:t>.</w:t>
            </w:r>
            <w:r w:rsidRPr="00BC2722">
              <w:rPr>
                <w:rFonts w:ascii="Times New Roman" w:hAnsi="Times New Roman" w:hint="eastAsia"/>
                <w:color w:val="000000" w:themeColor="text1"/>
                <w:szCs w:val="21"/>
              </w:rPr>
              <w:t xml:space="preserve"> (1)</w:t>
            </w:r>
          </w:p>
        </w:tc>
        <w:tc>
          <w:tcPr>
            <w:tcW w:w="4496" w:type="dxa"/>
          </w:tcPr>
          <w:p w:rsidR="00B76A37" w:rsidRDefault="00B76A37" w:rsidP="00B76A37">
            <w:r w:rsidRPr="00914DEE">
              <w:rPr>
                <w:rFonts w:ascii="Symbol" w:hAnsi="Symbol"/>
                <w:color w:val="000000" w:themeColor="text1"/>
                <w:szCs w:val="21"/>
              </w:rPr>
              <w:t></w:t>
            </w:r>
            <w:r>
              <w:rPr>
                <w:rFonts w:ascii="Symbol" w:hAnsi="Symbol"/>
                <w:color w:val="000000" w:themeColor="text1"/>
                <w:szCs w:val="21"/>
              </w:rPr>
              <w:t></w:t>
            </w:r>
            <w:r>
              <w:t>ゴニオメータ</w:t>
            </w:r>
            <w:r w:rsidRPr="008E08FF">
              <w:t>であること</w:t>
            </w:r>
          </w:p>
        </w:tc>
        <w:tc>
          <w:tcPr>
            <w:tcW w:w="628" w:type="dxa"/>
          </w:tcPr>
          <w:p w:rsidR="00B76A37" w:rsidRPr="007865EA" w:rsidRDefault="00B76A37" w:rsidP="00B76A37">
            <w:pPr>
              <w:jc w:val="center"/>
              <w:rPr>
                <w:sz w:val="22"/>
                <w:szCs w:val="22"/>
              </w:rPr>
            </w:pPr>
          </w:p>
        </w:tc>
        <w:tc>
          <w:tcPr>
            <w:tcW w:w="4110" w:type="dxa"/>
          </w:tcPr>
          <w:p w:rsidR="00B76A37" w:rsidRPr="00C544B8" w:rsidRDefault="00B76A37" w:rsidP="00B76A37">
            <w:pPr>
              <w:rPr>
                <w:rFonts w:ascii="ＭＳ Ｐゴシック" w:eastAsia="ＭＳ Ｐゴシック" w:hAnsi="ＭＳ Ｐゴシック"/>
                <w:b/>
                <w:szCs w:val="21"/>
              </w:rPr>
            </w:pPr>
          </w:p>
        </w:tc>
        <w:tc>
          <w:tcPr>
            <w:tcW w:w="3674" w:type="dxa"/>
          </w:tcPr>
          <w:p w:rsidR="00B76A37" w:rsidRPr="00C544B8" w:rsidRDefault="00B76A37" w:rsidP="00B76A37">
            <w:pPr>
              <w:rPr>
                <w:rFonts w:ascii="ＭＳ Ｐゴシック" w:eastAsia="ＭＳ Ｐゴシック" w:hAnsi="ＭＳ Ｐゴシック"/>
                <w:b/>
                <w:szCs w:val="21"/>
              </w:rPr>
            </w:pPr>
          </w:p>
        </w:tc>
        <w:tc>
          <w:tcPr>
            <w:tcW w:w="1542" w:type="dxa"/>
          </w:tcPr>
          <w:p w:rsidR="00B76A37" w:rsidRPr="00C544B8" w:rsidRDefault="00B76A37" w:rsidP="00B76A37">
            <w:pPr>
              <w:rPr>
                <w:rFonts w:ascii="ＭＳ Ｐゴシック" w:eastAsia="ＭＳ Ｐゴシック" w:hAnsi="ＭＳ Ｐゴシック"/>
                <w:b/>
                <w:szCs w:val="21"/>
              </w:rPr>
            </w:pPr>
          </w:p>
        </w:tc>
      </w:tr>
      <w:tr w:rsidR="00B76A37" w:rsidRPr="00C544B8" w:rsidTr="00B76A37">
        <w:trPr>
          <w:trHeight w:hRule="exact" w:val="2247"/>
        </w:trPr>
        <w:tc>
          <w:tcPr>
            <w:tcW w:w="859" w:type="dxa"/>
          </w:tcPr>
          <w:p w:rsidR="00B76A37" w:rsidRPr="00C544B8" w:rsidRDefault="00B76A37" w:rsidP="00B76A37">
            <w:pPr>
              <w:rPr>
                <w:rFonts w:ascii="ＭＳ Ｐゴシック" w:eastAsia="ＭＳ Ｐゴシック" w:hAnsi="ＭＳ Ｐゴシック"/>
                <w:b/>
                <w:szCs w:val="21"/>
              </w:rPr>
            </w:pPr>
            <w:r>
              <w:rPr>
                <w:rFonts w:ascii="Times New Roman" w:eastAsiaTheme="minorEastAsia" w:hAnsi="Times New Roman" w:hint="eastAsia"/>
                <w:color w:val="000000" w:themeColor="text1"/>
              </w:rPr>
              <w:t>4</w:t>
            </w:r>
            <w:r w:rsidRPr="006D4FF2">
              <w:rPr>
                <w:rFonts w:ascii="Times New Roman" w:eastAsiaTheme="minorEastAsia" w:hAnsi="Times New Roman"/>
                <w:color w:val="000000" w:themeColor="text1"/>
              </w:rPr>
              <w:t>.</w:t>
            </w:r>
            <w:r w:rsidRPr="00BC2722">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2</w:t>
            </w:r>
            <w:r w:rsidRPr="00BC2722">
              <w:rPr>
                <w:rFonts w:ascii="Times New Roman" w:hAnsi="Times New Roman" w:hint="eastAsia"/>
                <w:color w:val="000000" w:themeColor="text1"/>
                <w:szCs w:val="21"/>
              </w:rPr>
              <w:t>)</w:t>
            </w:r>
          </w:p>
        </w:tc>
        <w:tc>
          <w:tcPr>
            <w:tcW w:w="4496" w:type="dxa"/>
          </w:tcPr>
          <w:p w:rsidR="00B76A37" w:rsidRDefault="00B76A37" w:rsidP="00B76A37">
            <w:r w:rsidRPr="00914DEE">
              <w:rPr>
                <w:rFonts w:ascii="Symbol" w:hAnsi="Symbol"/>
                <w:color w:val="000000" w:themeColor="text1"/>
                <w:szCs w:val="21"/>
              </w:rPr>
              <w:t></w:t>
            </w:r>
            <w:r>
              <w:rPr>
                <w:rFonts w:ascii="Symbol" w:hAnsi="Symbol"/>
                <w:color w:val="000000" w:themeColor="text1"/>
                <w:szCs w:val="21"/>
              </w:rPr>
              <w:t></w:t>
            </w:r>
            <w:r w:rsidRPr="008E08FF">
              <w:t>軸、</w:t>
            </w:r>
            <w:r w:rsidRPr="004811E6">
              <w:rPr>
                <w:rFonts w:ascii="Times New Roman" w:hAnsi="Times New Roman"/>
              </w:rPr>
              <w:t>2</w:t>
            </w:r>
            <w:r>
              <w:rPr>
                <w:rFonts w:ascii="Symbol" w:hAnsi="Symbol"/>
                <w:color w:val="000000" w:themeColor="text1"/>
                <w:szCs w:val="21"/>
              </w:rPr>
              <w:t></w:t>
            </w:r>
            <w:r>
              <w:rPr>
                <w:rFonts w:ascii="Symbol" w:hAnsi="Symbol"/>
                <w:color w:val="000000" w:themeColor="text1"/>
                <w:szCs w:val="21"/>
              </w:rPr>
              <w:t></w:t>
            </w:r>
            <w:r w:rsidRPr="008E08FF">
              <w:t>軸、</w:t>
            </w:r>
            <w:r>
              <w:rPr>
                <w:rFonts w:ascii="Symbol" w:hAnsi="Symbol"/>
                <w:color w:val="000000" w:themeColor="text1"/>
                <w:szCs w:val="21"/>
              </w:rPr>
              <w:t></w:t>
            </w:r>
            <w:r>
              <w:rPr>
                <w:rFonts w:ascii="Symbol" w:hAnsi="Symbol"/>
                <w:color w:val="000000" w:themeColor="text1"/>
                <w:szCs w:val="21"/>
              </w:rPr>
              <w:t></w:t>
            </w:r>
            <w:r w:rsidRPr="008E08FF">
              <w:t>軸、</w:t>
            </w:r>
            <w:r>
              <w:rPr>
                <w:rFonts w:ascii="Symbol" w:hAnsi="Symbol"/>
                <w:color w:val="000000" w:themeColor="text1"/>
                <w:szCs w:val="21"/>
              </w:rPr>
              <w:t></w:t>
            </w:r>
            <w:r>
              <w:rPr>
                <w:rFonts w:ascii="Symbol" w:hAnsi="Symbol"/>
                <w:color w:val="000000" w:themeColor="text1"/>
                <w:szCs w:val="21"/>
              </w:rPr>
              <w:t></w:t>
            </w:r>
            <w:r w:rsidRPr="008E08FF">
              <w:t>軸の</w:t>
            </w:r>
            <w:r w:rsidRPr="008E08FF">
              <w:t>4</w:t>
            </w:r>
            <w:r w:rsidRPr="008E08FF">
              <w:t>軸を有しており、それぞれの可動範囲は下記の範囲を含むこと</w:t>
            </w:r>
          </w:p>
          <w:p w:rsidR="00B76A37" w:rsidRDefault="00B76A37" w:rsidP="00B76A37">
            <w:pPr>
              <w:rPr>
                <w:rFonts w:ascii="Times New Roman" w:hAnsi="Times New Roman"/>
              </w:rPr>
            </w:pPr>
            <w:r>
              <w:t xml:space="preserve">  </w:t>
            </w:r>
            <w:r w:rsidRPr="00914DEE">
              <w:rPr>
                <w:rFonts w:ascii="Symbol" w:hAnsi="Symbol"/>
                <w:color w:val="000000" w:themeColor="text1"/>
                <w:szCs w:val="21"/>
              </w:rPr>
              <w:t></w:t>
            </w:r>
            <w:r>
              <w:rPr>
                <w:rFonts w:ascii="Symbol" w:hAnsi="Symbol"/>
                <w:color w:val="000000" w:themeColor="text1"/>
                <w:szCs w:val="21"/>
              </w:rPr>
              <w:t></w:t>
            </w:r>
            <w:r w:rsidRPr="008E08FF">
              <w:t>軸</w:t>
            </w:r>
            <w:r>
              <w:tab/>
            </w:r>
            <w:r>
              <w:rPr>
                <w:rFonts w:hint="eastAsia"/>
              </w:rPr>
              <w:t>：</w:t>
            </w:r>
            <w:r w:rsidRPr="00C80122">
              <w:rPr>
                <w:rFonts w:ascii="Times New Roman" w:hAnsi="Times New Roman"/>
              </w:rPr>
              <w:t>–175</w:t>
            </w:r>
            <w:r>
              <w:rPr>
                <w:rFonts w:ascii="Times New Roman" w:hAnsi="Times New Roman" w:hint="eastAsia"/>
              </w:rPr>
              <w:t xml:space="preserve"> </w:t>
            </w:r>
            <w:r w:rsidRPr="00C80122">
              <w:rPr>
                <w:rFonts w:ascii="Times New Roman" w:hAnsi="Times New Roman"/>
              </w:rPr>
              <w:t>～</w:t>
            </w:r>
            <w:r>
              <w:rPr>
                <w:rFonts w:ascii="Times New Roman" w:hAnsi="Times New Roman" w:hint="eastAsia"/>
              </w:rPr>
              <w:t xml:space="preserve"> </w:t>
            </w:r>
            <w:r w:rsidRPr="00C80122">
              <w:rPr>
                <w:rFonts w:ascii="Times New Roman" w:hAnsi="Times New Roman"/>
              </w:rPr>
              <w:t>+175 deg</w:t>
            </w:r>
          </w:p>
          <w:p w:rsidR="00B76A37" w:rsidRDefault="00B76A37" w:rsidP="00B76A37">
            <w:pPr>
              <w:rPr>
                <w:rFonts w:ascii="Times New Roman" w:hAnsi="Times New Roman"/>
              </w:rPr>
            </w:pPr>
            <w:r>
              <w:t xml:space="preserve">  </w:t>
            </w:r>
            <w:r w:rsidRPr="004811E6">
              <w:rPr>
                <w:rFonts w:ascii="Times New Roman" w:hAnsi="Times New Roman"/>
              </w:rPr>
              <w:t>2</w:t>
            </w:r>
            <w:r>
              <w:rPr>
                <w:rFonts w:ascii="Symbol" w:hAnsi="Symbol"/>
                <w:color w:val="000000" w:themeColor="text1"/>
                <w:szCs w:val="21"/>
              </w:rPr>
              <w:t></w:t>
            </w:r>
            <w:r>
              <w:rPr>
                <w:rFonts w:ascii="Symbol" w:hAnsi="Symbol"/>
                <w:color w:val="000000" w:themeColor="text1"/>
                <w:szCs w:val="21"/>
              </w:rPr>
              <w:t></w:t>
            </w:r>
            <w:r w:rsidRPr="008E08FF">
              <w:t>軸</w:t>
            </w:r>
            <w:r>
              <w:tab/>
            </w:r>
            <w:r>
              <w:rPr>
                <w:rFonts w:hint="eastAsia"/>
              </w:rPr>
              <w:t>：</w:t>
            </w:r>
            <w:r w:rsidRPr="00C80122">
              <w:rPr>
                <w:rFonts w:ascii="Times New Roman" w:hAnsi="Times New Roman"/>
              </w:rPr>
              <w:t>–</w:t>
            </w:r>
            <w:r>
              <w:rPr>
                <w:rFonts w:ascii="Times New Roman" w:hAnsi="Times New Roman" w:hint="eastAsia"/>
              </w:rPr>
              <w:t xml:space="preserve">100 </w:t>
            </w:r>
            <w:r w:rsidRPr="00C80122">
              <w:rPr>
                <w:rFonts w:ascii="Times New Roman" w:hAnsi="Times New Roman"/>
              </w:rPr>
              <w:t>～</w:t>
            </w:r>
            <w:r>
              <w:rPr>
                <w:rFonts w:ascii="Times New Roman" w:hAnsi="Times New Roman" w:hint="eastAsia"/>
              </w:rPr>
              <w:t xml:space="preserve"> </w:t>
            </w:r>
            <w:r w:rsidRPr="00C80122">
              <w:rPr>
                <w:rFonts w:ascii="Times New Roman" w:hAnsi="Times New Roman"/>
              </w:rPr>
              <w:t>+</w:t>
            </w:r>
            <w:r>
              <w:rPr>
                <w:rFonts w:ascii="Times New Roman" w:hAnsi="Times New Roman" w:hint="eastAsia"/>
              </w:rPr>
              <w:t xml:space="preserve">125 </w:t>
            </w:r>
            <w:r w:rsidRPr="00C80122">
              <w:rPr>
                <w:rFonts w:ascii="Times New Roman" w:hAnsi="Times New Roman"/>
              </w:rPr>
              <w:t>deg.</w:t>
            </w:r>
          </w:p>
          <w:p w:rsidR="00B76A37" w:rsidRDefault="00B76A37" w:rsidP="00B76A37">
            <w:r>
              <w:t xml:space="preserve">  </w:t>
            </w:r>
            <w:r>
              <w:rPr>
                <w:rFonts w:ascii="Symbol" w:hAnsi="Symbol"/>
                <w:color w:val="000000" w:themeColor="text1"/>
                <w:szCs w:val="21"/>
              </w:rPr>
              <w:t></w:t>
            </w:r>
            <w:r>
              <w:rPr>
                <w:rFonts w:ascii="Symbol" w:hAnsi="Symbol"/>
                <w:color w:val="000000" w:themeColor="text1"/>
                <w:szCs w:val="21"/>
              </w:rPr>
              <w:t></w:t>
            </w:r>
            <w:r w:rsidRPr="008E08FF">
              <w:t>軸</w:t>
            </w:r>
            <w:r>
              <w:tab/>
            </w:r>
            <w:r>
              <w:rPr>
                <w:rFonts w:hint="eastAsia"/>
              </w:rPr>
              <w:t>：</w:t>
            </w:r>
            <w:r w:rsidRPr="00C80122">
              <w:rPr>
                <w:rFonts w:ascii="Times New Roman" w:hAnsi="Times New Roman"/>
              </w:rPr>
              <w:t>–175</w:t>
            </w:r>
            <w:r>
              <w:rPr>
                <w:rFonts w:ascii="Times New Roman" w:hAnsi="Times New Roman" w:hint="eastAsia"/>
              </w:rPr>
              <w:t xml:space="preserve"> </w:t>
            </w:r>
            <w:r w:rsidRPr="00C80122">
              <w:rPr>
                <w:rFonts w:ascii="Times New Roman" w:hAnsi="Times New Roman"/>
              </w:rPr>
              <w:t>～</w:t>
            </w:r>
            <w:r>
              <w:rPr>
                <w:rFonts w:ascii="Times New Roman" w:hAnsi="Times New Roman" w:hint="eastAsia"/>
              </w:rPr>
              <w:t xml:space="preserve"> </w:t>
            </w:r>
            <w:r w:rsidRPr="00C80122">
              <w:rPr>
                <w:rFonts w:ascii="Times New Roman" w:hAnsi="Times New Roman"/>
              </w:rPr>
              <w:t>+175 deg.</w:t>
            </w:r>
          </w:p>
          <w:p w:rsidR="00B76A37" w:rsidRDefault="00B76A37" w:rsidP="00B76A37">
            <w:r>
              <w:t xml:space="preserve">  </w:t>
            </w:r>
            <w:r>
              <w:rPr>
                <w:rFonts w:ascii="Symbol" w:hAnsi="Symbol"/>
                <w:color w:val="000000" w:themeColor="text1"/>
                <w:szCs w:val="21"/>
              </w:rPr>
              <w:t></w:t>
            </w:r>
            <w:r>
              <w:rPr>
                <w:rFonts w:ascii="Symbol" w:hAnsi="Symbol"/>
                <w:color w:val="000000" w:themeColor="text1"/>
                <w:szCs w:val="21"/>
              </w:rPr>
              <w:t></w:t>
            </w:r>
            <w:r w:rsidRPr="008E08FF">
              <w:t>軸</w:t>
            </w:r>
            <w:r>
              <w:tab/>
            </w:r>
            <w:r>
              <w:rPr>
                <w:rFonts w:hint="eastAsia"/>
              </w:rPr>
              <w:t>：</w:t>
            </w:r>
            <w:r w:rsidRPr="00313E17">
              <w:rPr>
                <w:rFonts w:hint="eastAsia"/>
                <w:color w:val="FF0000"/>
              </w:rPr>
              <w:t xml:space="preserve"> </w:t>
            </w:r>
            <w:r w:rsidRPr="00B43AFD">
              <w:rPr>
                <w:rFonts w:hint="eastAsia"/>
              </w:rPr>
              <w:t xml:space="preserve">  </w:t>
            </w:r>
            <w:r w:rsidRPr="00B43AFD">
              <w:rPr>
                <w:rFonts w:ascii="Times New Roman" w:hAnsi="Times New Roman"/>
              </w:rPr>
              <w:t>0</w:t>
            </w:r>
            <w:r w:rsidRPr="00B43AFD">
              <w:rPr>
                <w:rFonts w:ascii="Times New Roman" w:hAnsi="Times New Roman" w:hint="eastAsia"/>
              </w:rPr>
              <w:t xml:space="preserve"> </w:t>
            </w:r>
            <w:r w:rsidRPr="00B43AFD">
              <w:rPr>
                <w:rFonts w:ascii="Times New Roman" w:hAnsi="Times New Roman"/>
              </w:rPr>
              <w:t>～</w:t>
            </w:r>
            <w:r w:rsidRPr="00B43AFD">
              <w:rPr>
                <w:rFonts w:ascii="Times New Roman" w:hAnsi="Times New Roman" w:hint="eastAsia"/>
              </w:rPr>
              <w:t xml:space="preserve"> </w:t>
            </w:r>
            <w:r w:rsidRPr="00B43AFD">
              <w:rPr>
                <w:rFonts w:ascii="Times New Roman" w:hAnsi="Times New Roman"/>
              </w:rPr>
              <w:t>+</w:t>
            </w:r>
            <w:r w:rsidRPr="00B43AFD">
              <w:rPr>
                <w:rFonts w:ascii="Times New Roman" w:hAnsi="Times New Roman" w:hint="eastAsia"/>
              </w:rPr>
              <w:t>360</w:t>
            </w:r>
            <w:r>
              <w:rPr>
                <w:rFonts w:ascii="Times New Roman" w:hAnsi="Times New Roman"/>
              </w:rPr>
              <w:t xml:space="preserve"> </w:t>
            </w:r>
            <w:r w:rsidRPr="00B43AFD">
              <w:rPr>
                <w:rFonts w:ascii="Times New Roman" w:hAnsi="Times New Roman"/>
              </w:rPr>
              <w:t>deg.</w:t>
            </w:r>
          </w:p>
          <w:p w:rsidR="00B76A37" w:rsidRDefault="00B76A37" w:rsidP="00B76A37"/>
        </w:tc>
        <w:tc>
          <w:tcPr>
            <w:tcW w:w="628" w:type="dxa"/>
          </w:tcPr>
          <w:p w:rsidR="00B76A37" w:rsidRPr="007865EA" w:rsidRDefault="00B76A37" w:rsidP="00B76A37">
            <w:pPr>
              <w:jc w:val="center"/>
              <w:rPr>
                <w:sz w:val="22"/>
                <w:szCs w:val="22"/>
              </w:rPr>
            </w:pPr>
          </w:p>
        </w:tc>
        <w:tc>
          <w:tcPr>
            <w:tcW w:w="4110" w:type="dxa"/>
          </w:tcPr>
          <w:p w:rsidR="00B76A37" w:rsidRPr="00C544B8" w:rsidRDefault="00B76A37" w:rsidP="00B76A37">
            <w:pPr>
              <w:rPr>
                <w:rFonts w:ascii="ＭＳ Ｐゴシック" w:eastAsia="ＭＳ Ｐゴシック" w:hAnsi="ＭＳ Ｐゴシック"/>
                <w:b/>
                <w:szCs w:val="21"/>
              </w:rPr>
            </w:pPr>
          </w:p>
        </w:tc>
        <w:tc>
          <w:tcPr>
            <w:tcW w:w="3674" w:type="dxa"/>
          </w:tcPr>
          <w:p w:rsidR="00B76A37" w:rsidRPr="00C544B8" w:rsidRDefault="00B76A37" w:rsidP="00B76A37">
            <w:pPr>
              <w:rPr>
                <w:rFonts w:ascii="ＭＳ Ｐゴシック" w:eastAsia="ＭＳ Ｐゴシック" w:hAnsi="ＭＳ Ｐゴシック"/>
                <w:b/>
                <w:szCs w:val="21"/>
              </w:rPr>
            </w:pPr>
          </w:p>
        </w:tc>
        <w:tc>
          <w:tcPr>
            <w:tcW w:w="1542" w:type="dxa"/>
          </w:tcPr>
          <w:p w:rsidR="00B76A37" w:rsidRPr="00C544B8" w:rsidRDefault="00B76A37" w:rsidP="00B76A37">
            <w:pPr>
              <w:rPr>
                <w:rFonts w:ascii="ＭＳ Ｐゴシック" w:eastAsia="ＭＳ Ｐゴシック" w:hAnsi="ＭＳ Ｐゴシック"/>
                <w:b/>
                <w:szCs w:val="21"/>
              </w:rPr>
            </w:pPr>
          </w:p>
        </w:tc>
      </w:tr>
      <w:tr w:rsidR="00B76A37" w:rsidRPr="00C544B8" w:rsidTr="000C7561">
        <w:trPr>
          <w:trHeight w:hRule="exact" w:val="1077"/>
        </w:trPr>
        <w:tc>
          <w:tcPr>
            <w:tcW w:w="859" w:type="dxa"/>
          </w:tcPr>
          <w:p w:rsidR="00B76A37" w:rsidRPr="00C544B8" w:rsidRDefault="00B76A37" w:rsidP="00B76A37">
            <w:pPr>
              <w:rPr>
                <w:rFonts w:ascii="ＭＳ Ｐゴシック" w:eastAsia="ＭＳ Ｐゴシック" w:hAnsi="ＭＳ Ｐゴシック"/>
                <w:b/>
                <w:szCs w:val="21"/>
              </w:rPr>
            </w:pPr>
            <w:r>
              <w:rPr>
                <w:rFonts w:ascii="Times New Roman" w:eastAsiaTheme="minorEastAsia" w:hAnsi="Times New Roman" w:hint="eastAsia"/>
                <w:color w:val="000000" w:themeColor="text1"/>
              </w:rPr>
              <w:t>4</w:t>
            </w:r>
            <w:r w:rsidRPr="006D4FF2">
              <w:rPr>
                <w:rFonts w:ascii="Times New Roman" w:eastAsiaTheme="minorEastAsia" w:hAnsi="Times New Roman"/>
                <w:color w:val="000000" w:themeColor="text1"/>
              </w:rPr>
              <w:t>.</w:t>
            </w:r>
            <w:r w:rsidRPr="00BC2722">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3</w:t>
            </w:r>
            <w:r w:rsidRPr="00BC2722">
              <w:rPr>
                <w:rFonts w:ascii="Times New Roman" w:hAnsi="Times New Roman" w:hint="eastAsia"/>
                <w:color w:val="000000" w:themeColor="text1"/>
                <w:szCs w:val="21"/>
              </w:rPr>
              <w:t>)</w:t>
            </w:r>
          </w:p>
        </w:tc>
        <w:tc>
          <w:tcPr>
            <w:tcW w:w="4496" w:type="dxa"/>
          </w:tcPr>
          <w:p w:rsidR="00B76A37" w:rsidRDefault="00B76A37" w:rsidP="00B76A37">
            <w:r w:rsidRPr="00C80122">
              <w:rPr>
                <w:rFonts w:ascii="Times New Roman" w:hAnsi="Times New Roman"/>
              </w:rPr>
              <w:t>試料観察用の</w:t>
            </w:r>
            <w:r w:rsidRPr="00C80122">
              <w:rPr>
                <w:rFonts w:ascii="Times New Roman" w:hAnsi="Times New Roman"/>
              </w:rPr>
              <w:t>120</w:t>
            </w:r>
            <w:r w:rsidRPr="00C80122">
              <w:rPr>
                <w:rFonts w:ascii="Times New Roman" w:hAnsi="Times New Roman"/>
              </w:rPr>
              <w:t>万画素以上の</w:t>
            </w:r>
            <w:r w:rsidRPr="00C80122">
              <w:rPr>
                <w:rFonts w:ascii="Times New Roman" w:hAnsi="Times New Roman"/>
              </w:rPr>
              <w:t>CMOS</w:t>
            </w:r>
            <w:r w:rsidRPr="00C80122">
              <w:rPr>
                <w:rFonts w:ascii="Times New Roman" w:hAnsi="Times New Roman"/>
              </w:rPr>
              <w:t>カメラを備えており、防</w:t>
            </w:r>
            <w:r w:rsidRPr="00BC2722">
              <w:rPr>
                <w:rFonts w:ascii="Times New Roman" w:hAnsi="Times New Roman" w:hint="eastAsia"/>
                <w:color w:val="000000" w:themeColor="text1"/>
                <w:szCs w:val="21"/>
              </w:rPr>
              <w:t>X</w:t>
            </w:r>
            <w:r w:rsidRPr="00C80122">
              <w:rPr>
                <w:rFonts w:ascii="Times New Roman" w:hAnsi="Times New Roman"/>
              </w:rPr>
              <w:t>線カバー内に設置してあるモニター上で観察可能であること</w:t>
            </w:r>
          </w:p>
        </w:tc>
        <w:tc>
          <w:tcPr>
            <w:tcW w:w="628" w:type="dxa"/>
          </w:tcPr>
          <w:p w:rsidR="00B76A37" w:rsidRPr="007865EA" w:rsidRDefault="00B76A37" w:rsidP="00B76A37">
            <w:pPr>
              <w:jc w:val="center"/>
              <w:rPr>
                <w:sz w:val="22"/>
                <w:szCs w:val="22"/>
              </w:rPr>
            </w:pPr>
          </w:p>
        </w:tc>
        <w:tc>
          <w:tcPr>
            <w:tcW w:w="4110" w:type="dxa"/>
          </w:tcPr>
          <w:p w:rsidR="00B76A37" w:rsidRPr="00C544B8" w:rsidRDefault="00B76A37" w:rsidP="00B76A37">
            <w:pPr>
              <w:rPr>
                <w:rFonts w:ascii="ＭＳ Ｐゴシック" w:eastAsia="ＭＳ Ｐゴシック" w:hAnsi="ＭＳ Ｐゴシック"/>
                <w:b/>
                <w:szCs w:val="21"/>
              </w:rPr>
            </w:pPr>
          </w:p>
        </w:tc>
        <w:tc>
          <w:tcPr>
            <w:tcW w:w="3674" w:type="dxa"/>
          </w:tcPr>
          <w:p w:rsidR="00B76A37" w:rsidRPr="00C544B8" w:rsidRDefault="00B76A37" w:rsidP="00B76A37">
            <w:pPr>
              <w:rPr>
                <w:rFonts w:ascii="ＭＳ Ｐゴシック" w:eastAsia="ＭＳ Ｐゴシック" w:hAnsi="ＭＳ Ｐゴシック"/>
                <w:b/>
                <w:szCs w:val="21"/>
              </w:rPr>
            </w:pPr>
          </w:p>
        </w:tc>
        <w:tc>
          <w:tcPr>
            <w:tcW w:w="1542" w:type="dxa"/>
          </w:tcPr>
          <w:p w:rsidR="00B76A37" w:rsidRPr="00C544B8" w:rsidRDefault="00B76A37" w:rsidP="00B76A37">
            <w:pPr>
              <w:rPr>
                <w:rFonts w:ascii="ＭＳ Ｐゴシック" w:eastAsia="ＭＳ Ｐゴシック" w:hAnsi="ＭＳ Ｐゴシック"/>
                <w:b/>
                <w:szCs w:val="21"/>
              </w:rPr>
            </w:pPr>
          </w:p>
        </w:tc>
      </w:tr>
      <w:tr w:rsidR="00B76A37" w:rsidRPr="00C544B8" w:rsidTr="000C7561">
        <w:trPr>
          <w:trHeight w:hRule="exact" w:val="1077"/>
        </w:trPr>
        <w:tc>
          <w:tcPr>
            <w:tcW w:w="859" w:type="dxa"/>
          </w:tcPr>
          <w:p w:rsidR="00B76A37" w:rsidRPr="00C544B8" w:rsidRDefault="00B76A37" w:rsidP="00B76A37">
            <w:pPr>
              <w:rPr>
                <w:rFonts w:ascii="ＭＳ Ｐゴシック" w:eastAsia="ＭＳ Ｐゴシック" w:hAnsi="ＭＳ Ｐゴシック"/>
                <w:b/>
                <w:szCs w:val="21"/>
              </w:rPr>
            </w:pPr>
            <w:r>
              <w:rPr>
                <w:rFonts w:ascii="Times New Roman" w:eastAsiaTheme="minorEastAsia" w:hAnsi="Times New Roman" w:hint="eastAsia"/>
                <w:color w:val="000000" w:themeColor="text1"/>
              </w:rPr>
              <w:t>4</w:t>
            </w:r>
            <w:r w:rsidRPr="006D4FF2">
              <w:rPr>
                <w:rFonts w:ascii="Times New Roman" w:eastAsiaTheme="minorEastAsia" w:hAnsi="Times New Roman"/>
                <w:color w:val="000000" w:themeColor="text1"/>
              </w:rPr>
              <w:t>.</w:t>
            </w:r>
            <w:r w:rsidRPr="00BC2722">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4</w:t>
            </w:r>
            <w:r w:rsidRPr="00BC2722">
              <w:rPr>
                <w:rFonts w:ascii="Times New Roman" w:hAnsi="Times New Roman" w:hint="eastAsia"/>
                <w:color w:val="000000" w:themeColor="text1"/>
                <w:szCs w:val="21"/>
              </w:rPr>
              <w:t>)</w:t>
            </w:r>
          </w:p>
        </w:tc>
        <w:tc>
          <w:tcPr>
            <w:tcW w:w="4496" w:type="dxa"/>
          </w:tcPr>
          <w:p w:rsidR="00B76A37" w:rsidRDefault="00B76A37" w:rsidP="00B76A37">
            <w:r w:rsidRPr="00C80122">
              <w:rPr>
                <w:rFonts w:ascii="Times New Roman" w:hAnsi="Times New Roman"/>
              </w:rPr>
              <w:t>カメラ長は</w:t>
            </w:r>
            <w:r w:rsidRPr="00C80122">
              <w:rPr>
                <w:rFonts w:ascii="Times New Roman" w:hAnsi="Times New Roman"/>
              </w:rPr>
              <w:t>35 mm</w:t>
            </w:r>
            <w:r>
              <w:rPr>
                <w:rFonts w:ascii="Times New Roman" w:hAnsi="Times New Roman" w:hint="eastAsia"/>
              </w:rPr>
              <w:t xml:space="preserve"> </w:t>
            </w:r>
            <w:r w:rsidRPr="00C80122">
              <w:rPr>
                <w:rFonts w:ascii="Times New Roman" w:hAnsi="Times New Roman"/>
              </w:rPr>
              <w:t>～</w:t>
            </w:r>
            <w:r>
              <w:rPr>
                <w:rFonts w:ascii="Times New Roman" w:hAnsi="Times New Roman" w:hint="eastAsia"/>
              </w:rPr>
              <w:t xml:space="preserve"> 200</w:t>
            </w:r>
            <w:r w:rsidRPr="00C80122">
              <w:rPr>
                <w:rFonts w:ascii="Times New Roman" w:hAnsi="Times New Roman"/>
              </w:rPr>
              <w:t xml:space="preserve"> mm </w:t>
            </w:r>
            <w:r w:rsidRPr="00C80122">
              <w:rPr>
                <w:rFonts w:ascii="Times New Roman" w:hAnsi="Times New Roman"/>
              </w:rPr>
              <w:t>を含む範囲で</w:t>
            </w:r>
            <w:r w:rsidRPr="003F19F9">
              <w:rPr>
                <w:rFonts w:ascii="Times New Roman" w:hAnsi="Times New Roman" w:hint="eastAsia"/>
              </w:rPr>
              <w:t>あり、</w:t>
            </w:r>
            <w:r w:rsidRPr="00A1101F">
              <w:rPr>
                <w:rFonts w:ascii="Times New Roman" w:hAnsi="Times New Roman"/>
              </w:rPr>
              <w:t>電動で変更できること</w:t>
            </w:r>
          </w:p>
        </w:tc>
        <w:tc>
          <w:tcPr>
            <w:tcW w:w="628" w:type="dxa"/>
          </w:tcPr>
          <w:p w:rsidR="00B76A37" w:rsidRPr="007865EA" w:rsidRDefault="00B76A37" w:rsidP="00B76A37">
            <w:pPr>
              <w:jc w:val="center"/>
              <w:rPr>
                <w:sz w:val="22"/>
                <w:szCs w:val="22"/>
              </w:rPr>
            </w:pPr>
          </w:p>
        </w:tc>
        <w:tc>
          <w:tcPr>
            <w:tcW w:w="4110" w:type="dxa"/>
          </w:tcPr>
          <w:p w:rsidR="00B76A37" w:rsidRPr="00C544B8" w:rsidRDefault="00B76A37" w:rsidP="00B76A37">
            <w:pPr>
              <w:rPr>
                <w:rFonts w:ascii="ＭＳ Ｐゴシック" w:eastAsia="ＭＳ Ｐゴシック" w:hAnsi="ＭＳ Ｐゴシック"/>
                <w:b/>
                <w:szCs w:val="21"/>
              </w:rPr>
            </w:pPr>
          </w:p>
        </w:tc>
        <w:tc>
          <w:tcPr>
            <w:tcW w:w="3674" w:type="dxa"/>
          </w:tcPr>
          <w:p w:rsidR="00B76A37" w:rsidRPr="00C544B8" w:rsidRDefault="00B76A37" w:rsidP="00B76A37">
            <w:pPr>
              <w:rPr>
                <w:rFonts w:ascii="ＭＳ Ｐゴシック" w:eastAsia="ＭＳ Ｐゴシック" w:hAnsi="ＭＳ Ｐゴシック"/>
                <w:b/>
                <w:szCs w:val="21"/>
              </w:rPr>
            </w:pPr>
          </w:p>
        </w:tc>
        <w:tc>
          <w:tcPr>
            <w:tcW w:w="1542" w:type="dxa"/>
          </w:tcPr>
          <w:p w:rsidR="00B76A37" w:rsidRPr="00C544B8" w:rsidRDefault="00B76A37" w:rsidP="00B76A37">
            <w:pPr>
              <w:rPr>
                <w:rFonts w:ascii="ＭＳ Ｐゴシック" w:eastAsia="ＭＳ Ｐゴシック" w:hAnsi="ＭＳ Ｐゴシック"/>
                <w:b/>
                <w:szCs w:val="21"/>
              </w:rPr>
            </w:pPr>
          </w:p>
        </w:tc>
      </w:tr>
      <w:tr w:rsidR="00B76A37" w:rsidRPr="00C544B8" w:rsidTr="000C7561">
        <w:trPr>
          <w:trHeight w:hRule="exact" w:val="1077"/>
        </w:trPr>
        <w:tc>
          <w:tcPr>
            <w:tcW w:w="859" w:type="dxa"/>
          </w:tcPr>
          <w:p w:rsidR="00B76A37" w:rsidRPr="00C544B8" w:rsidRDefault="00B76A37" w:rsidP="00B76A37">
            <w:pPr>
              <w:rPr>
                <w:rFonts w:ascii="ＭＳ Ｐゴシック" w:eastAsia="ＭＳ Ｐゴシック" w:hAnsi="ＭＳ Ｐゴシック"/>
                <w:b/>
                <w:szCs w:val="21"/>
              </w:rPr>
            </w:pPr>
            <w:r>
              <w:rPr>
                <w:rFonts w:ascii="Times New Roman" w:eastAsiaTheme="minorEastAsia" w:hAnsi="Times New Roman" w:hint="eastAsia"/>
                <w:color w:val="000000" w:themeColor="text1"/>
              </w:rPr>
              <w:t>4</w:t>
            </w:r>
            <w:r w:rsidRPr="006D4FF2">
              <w:rPr>
                <w:rFonts w:ascii="Times New Roman" w:eastAsiaTheme="minorEastAsia" w:hAnsi="Times New Roman"/>
                <w:color w:val="000000" w:themeColor="text1"/>
              </w:rPr>
              <w:t>.</w:t>
            </w:r>
            <w:r w:rsidRPr="00BC2722">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5</w:t>
            </w:r>
            <w:r w:rsidRPr="00BC2722">
              <w:rPr>
                <w:rFonts w:ascii="Times New Roman" w:hAnsi="Times New Roman" w:hint="eastAsia"/>
                <w:color w:val="000000" w:themeColor="text1"/>
                <w:szCs w:val="21"/>
              </w:rPr>
              <w:t>)</w:t>
            </w:r>
          </w:p>
        </w:tc>
        <w:tc>
          <w:tcPr>
            <w:tcW w:w="4496" w:type="dxa"/>
          </w:tcPr>
          <w:p w:rsidR="00B76A37" w:rsidRDefault="00B76A37" w:rsidP="00B76A37">
            <w:r w:rsidRPr="00A1101F">
              <w:rPr>
                <w:rFonts w:ascii="Times New Roman" w:hAnsi="Times New Roman"/>
              </w:rPr>
              <w:t>結晶をマウントするための手動</w:t>
            </w:r>
            <w:r w:rsidRPr="00A1101F">
              <w:rPr>
                <w:rFonts w:ascii="Times New Roman" w:hAnsi="Times New Roman"/>
              </w:rPr>
              <w:t>XYZ</w:t>
            </w:r>
            <w:r w:rsidRPr="00A1101F">
              <w:rPr>
                <w:rFonts w:ascii="Times New Roman" w:hAnsi="Times New Roman"/>
              </w:rPr>
              <w:t>機構付ゴニオメータヘッドを</w:t>
            </w:r>
            <w:r w:rsidRPr="003F19F9">
              <w:rPr>
                <w:rFonts w:ascii="Times New Roman" w:hAnsi="Times New Roman" w:hint="eastAsia"/>
              </w:rPr>
              <w:t>有</w:t>
            </w:r>
            <w:r w:rsidRPr="00A1101F">
              <w:rPr>
                <w:rFonts w:ascii="Times New Roman" w:hAnsi="Times New Roman"/>
              </w:rPr>
              <w:t>すること</w:t>
            </w:r>
          </w:p>
        </w:tc>
        <w:tc>
          <w:tcPr>
            <w:tcW w:w="628" w:type="dxa"/>
          </w:tcPr>
          <w:p w:rsidR="00B76A37" w:rsidRPr="007865EA" w:rsidRDefault="00B76A37" w:rsidP="00B76A37">
            <w:pPr>
              <w:jc w:val="center"/>
              <w:rPr>
                <w:sz w:val="22"/>
                <w:szCs w:val="22"/>
              </w:rPr>
            </w:pPr>
          </w:p>
        </w:tc>
        <w:tc>
          <w:tcPr>
            <w:tcW w:w="4110" w:type="dxa"/>
          </w:tcPr>
          <w:p w:rsidR="00B76A37" w:rsidRPr="00C544B8" w:rsidRDefault="00B76A37" w:rsidP="00B76A37">
            <w:pPr>
              <w:rPr>
                <w:rFonts w:ascii="ＭＳ Ｐゴシック" w:eastAsia="ＭＳ Ｐゴシック" w:hAnsi="ＭＳ Ｐゴシック"/>
                <w:b/>
                <w:szCs w:val="21"/>
              </w:rPr>
            </w:pPr>
          </w:p>
        </w:tc>
        <w:tc>
          <w:tcPr>
            <w:tcW w:w="3674" w:type="dxa"/>
          </w:tcPr>
          <w:p w:rsidR="00B76A37" w:rsidRPr="00C544B8" w:rsidRDefault="00B76A37" w:rsidP="00B76A37">
            <w:pPr>
              <w:rPr>
                <w:rFonts w:ascii="ＭＳ Ｐゴシック" w:eastAsia="ＭＳ Ｐゴシック" w:hAnsi="ＭＳ Ｐゴシック"/>
                <w:b/>
                <w:szCs w:val="21"/>
              </w:rPr>
            </w:pPr>
          </w:p>
        </w:tc>
        <w:tc>
          <w:tcPr>
            <w:tcW w:w="1542" w:type="dxa"/>
          </w:tcPr>
          <w:p w:rsidR="00B76A37" w:rsidRPr="00C544B8" w:rsidRDefault="00B76A37" w:rsidP="00B76A37">
            <w:pPr>
              <w:rPr>
                <w:rFonts w:ascii="ＭＳ Ｐゴシック" w:eastAsia="ＭＳ Ｐゴシック" w:hAnsi="ＭＳ Ｐゴシック"/>
                <w:b/>
                <w:szCs w:val="21"/>
              </w:rPr>
            </w:pPr>
          </w:p>
        </w:tc>
      </w:tr>
      <w:tr w:rsidR="00B76A37" w:rsidRPr="00C544B8" w:rsidTr="000C7561">
        <w:trPr>
          <w:trHeight w:hRule="exact" w:val="1077"/>
        </w:trPr>
        <w:tc>
          <w:tcPr>
            <w:tcW w:w="859" w:type="dxa"/>
          </w:tcPr>
          <w:p w:rsidR="00B76A37" w:rsidRPr="00C544B8" w:rsidRDefault="00B76A37" w:rsidP="00B76A37">
            <w:pPr>
              <w:rPr>
                <w:rFonts w:ascii="ＭＳ Ｐゴシック" w:eastAsia="ＭＳ Ｐゴシック" w:hAnsi="ＭＳ Ｐゴシック"/>
                <w:b/>
                <w:szCs w:val="21"/>
              </w:rPr>
            </w:pPr>
            <w:r>
              <w:rPr>
                <w:rFonts w:ascii="Times New Roman" w:eastAsiaTheme="minorEastAsia" w:hAnsi="Times New Roman" w:hint="eastAsia"/>
                <w:color w:val="000000" w:themeColor="text1"/>
              </w:rPr>
              <w:t>4</w:t>
            </w:r>
            <w:r w:rsidRPr="006D4FF2">
              <w:rPr>
                <w:rFonts w:ascii="Times New Roman" w:eastAsiaTheme="minorEastAsia" w:hAnsi="Times New Roman"/>
                <w:color w:val="000000" w:themeColor="text1"/>
              </w:rPr>
              <w:t>.</w:t>
            </w:r>
            <w:r w:rsidRPr="00BC2722">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6</w:t>
            </w:r>
            <w:r w:rsidRPr="00BC2722">
              <w:rPr>
                <w:rFonts w:ascii="Times New Roman" w:hAnsi="Times New Roman" w:hint="eastAsia"/>
                <w:color w:val="000000" w:themeColor="text1"/>
                <w:szCs w:val="21"/>
              </w:rPr>
              <w:t>)</w:t>
            </w:r>
          </w:p>
        </w:tc>
        <w:tc>
          <w:tcPr>
            <w:tcW w:w="4496" w:type="dxa"/>
          </w:tcPr>
          <w:p w:rsidR="00B76A37" w:rsidRDefault="00B76A37" w:rsidP="00B76A37">
            <w:r w:rsidRPr="00A1101F">
              <w:rPr>
                <w:rFonts w:hint="eastAsia"/>
              </w:rPr>
              <w:t>φ</w:t>
            </w:r>
            <w:r w:rsidRPr="00A1101F">
              <w:rPr>
                <w:rFonts w:ascii="Times New Roman" w:hAnsi="Times New Roman"/>
              </w:rPr>
              <w:t>0.5 mm</w:t>
            </w:r>
            <w:r w:rsidRPr="00A1101F">
              <w:rPr>
                <w:rFonts w:ascii="Times New Roman" w:hAnsi="Times New Roman"/>
              </w:rPr>
              <w:t>のシ</w:t>
            </w:r>
            <w:r w:rsidRPr="00A1101F">
              <w:t>ングルコリメーターを</w:t>
            </w:r>
            <w:r w:rsidRPr="003F19F9">
              <w:rPr>
                <w:rFonts w:ascii="Times New Roman" w:hAnsi="Times New Roman" w:hint="eastAsia"/>
              </w:rPr>
              <w:t>有</w:t>
            </w:r>
            <w:r w:rsidRPr="00A1101F">
              <w:t>すること</w:t>
            </w:r>
          </w:p>
        </w:tc>
        <w:tc>
          <w:tcPr>
            <w:tcW w:w="628" w:type="dxa"/>
          </w:tcPr>
          <w:p w:rsidR="00B76A37" w:rsidRPr="007865EA" w:rsidRDefault="00B76A37" w:rsidP="00B76A37">
            <w:pPr>
              <w:jc w:val="center"/>
              <w:rPr>
                <w:sz w:val="22"/>
                <w:szCs w:val="22"/>
              </w:rPr>
            </w:pPr>
          </w:p>
        </w:tc>
        <w:tc>
          <w:tcPr>
            <w:tcW w:w="4110" w:type="dxa"/>
          </w:tcPr>
          <w:p w:rsidR="00B76A37" w:rsidRPr="00C544B8" w:rsidRDefault="00B76A37" w:rsidP="00B76A37">
            <w:pPr>
              <w:rPr>
                <w:rFonts w:ascii="ＭＳ Ｐゴシック" w:eastAsia="ＭＳ Ｐゴシック" w:hAnsi="ＭＳ Ｐゴシック"/>
                <w:b/>
                <w:szCs w:val="21"/>
              </w:rPr>
            </w:pPr>
          </w:p>
        </w:tc>
        <w:tc>
          <w:tcPr>
            <w:tcW w:w="3674" w:type="dxa"/>
          </w:tcPr>
          <w:p w:rsidR="00B76A37" w:rsidRPr="00C544B8" w:rsidRDefault="00B76A37" w:rsidP="00B76A37">
            <w:pPr>
              <w:rPr>
                <w:rFonts w:ascii="ＭＳ Ｐゴシック" w:eastAsia="ＭＳ Ｐゴシック" w:hAnsi="ＭＳ Ｐゴシック"/>
                <w:b/>
                <w:szCs w:val="21"/>
              </w:rPr>
            </w:pPr>
          </w:p>
        </w:tc>
        <w:tc>
          <w:tcPr>
            <w:tcW w:w="1542" w:type="dxa"/>
          </w:tcPr>
          <w:p w:rsidR="00B76A37" w:rsidRPr="00C544B8" w:rsidRDefault="00B76A37" w:rsidP="00B76A37">
            <w:pPr>
              <w:rPr>
                <w:rFonts w:ascii="ＭＳ Ｐゴシック" w:eastAsia="ＭＳ Ｐゴシック" w:hAnsi="ＭＳ Ｐゴシック"/>
                <w:b/>
                <w:szCs w:val="21"/>
              </w:rPr>
            </w:pPr>
          </w:p>
        </w:tc>
      </w:tr>
      <w:tr w:rsidR="00B76A37" w:rsidRPr="00C544B8" w:rsidTr="000C7561">
        <w:trPr>
          <w:trHeight w:hRule="exact" w:val="1077"/>
        </w:trPr>
        <w:tc>
          <w:tcPr>
            <w:tcW w:w="859" w:type="dxa"/>
          </w:tcPr>
          <w:p w:rsidR="00B76A37" w:rsidRPr="00C544B8" w:rsidRDefault="00B76A37" w:rsidP="00B76A37">
            <w:pPr>
              <w:rPr>
                <w:rFonts w:ascii="ＭＳ Ｐゴシック" w:eastAsia="ＭＳ Ｐゴシック" w:hAnsi="ＭＳ Ｐゴシック"/>
                <w:b/>
                <w:szCs w:val="21"/>
              </w:rPr>
            </w:pPr>
            <w:r>
              <w:rPr>
                <w:rFonts w:ascii="Times New Roman" w:eastAsiaTheme="minorEastAsia" w:hAnsi="Times New Roman" w:hint="eastAsia"/>
                <w:color w:val="000000" w:themeColor="text1"/>
              </w:rPr>
              <w:t>5</w:t>
            </w:r>
            <w:r w:rsidRPr="006D4FF2">
              <w:rPr>
                <w:rFonts w:ascii="Times New Roman" w:eastAsiaTheme="minorEastAsia" w:hAnsi="Times New Roman"/>
                <w:color w:val="000000" w:themeColor="text1"/>
              </w:rPr>
              <w:t>.</w:t>
            </w:r>
            <w:r w:rsidRPr="00BC2722">
              <w:rPr>
                <w:rFonts w:ascii="Times New Roman" w:hAnsi="Times New Roman" w:hint="eastAsia"/>
                <w:color w:val="000000" w:themeColor="text1"/>
                <w:szCs w:val="21"/>
              </w:rPr>
              <w:t xml:space="preserve"> (1)</w:t>
            </w:r>
          </w:p>
        </w:tc>
        <w:tc>
          <w:tcPr>
            <w:tcW w:w="4496" w:type="dxa"/>
          </w:tcPr>
          <w:p w:rsidR="00B76A37" w:rsidRDefault="00B76A37" w:rsidP="00B76A37">
            <w:r w:rsidRPr="00C80122">
              <w:rPr>
                <w:rFonts w:ascii="Times New Roman" w:hAnsi="Times New Roman" w:hint="eastAsia"/>
                <w:color w:val="000000" w:themeColor="text1"/>
                <w:szCs w:val="21"/>
              </w:rPr>
              <w:t>直接検出型フォトンカウンティング方式であること</w:t>
            </w:r>
          </w:p>
        </w:tc>
        <w:tc>
          <w:tcPr>
            <w:tcW w:w="628" w:type="dxa"/>
          </w:tcPr>
          <w:p w:rsidR="00B76A37" w:rsidRPr="007865EA" w:rsidRDefault="00B76A37" w:rsidP="00B76A37">
            <w:pPr>
              <w:jc w:val="center"/>
              <w:rPr>
                <w:sz w:val="22"/>
                <w:szCs w:val="22"/>
              </w:rPr>
            </w:pPr>
          </w:p>
        </w:tc>
        <w:tc>
          <w:tcPr>
            <w:tcW w:w="4110" w:type="dxa"/>
          </w:tcPr>
          <w:p w:rsidR="00B76A37" w:rsidRPr="00C544B8" w:rsidRDefault="00B76A37" w:rsidP="00B76A37">
            <w:pPr>
              <w:rPr>
                <w:rFonts w:ascii="ＭＳ Ｐゴシック" w:eastAsia="ＭＳ Ｐゴシック" w:hAnsi="ＭＳ Ｐゴシック"/>
                <w:b/>
                <w:szCs w:val="21"/>
              </w:rPr>
            </w:pPr>
          </w:p>
        </w:tc>
        <w:tc>
          <w:tcPr>
            <w:tcW w:w="3674" w:type="dxa"/>
          </w:tcPr>
          <w:p w:rsidR="00B76A37" w:rsidRPr="00C544B8" w:rsidRDefault="00B76A37" w:rsidP="00B76A37">
            <w:pPr>
              <w:rPr>
                <w:rFonts w:ascii="ＭＳ Ｐゴシック" w:eastAsia="ＭＳ Ｐゴシック" w:hAnsi="ＭＳ Ｐゴシック"/>
                <w:b/>
                <w:szCs w:val="21"/>
              </w:rPr>
            </w:pPr>
          </w:p>
        </w:tc>
        <w:tc>
          <w:tcPr>
            <w:tcW w:w="1542" w:type="dxa"/>
          </w:tcPr>
          <w:p w:rsidR="00B76A37" w:rsidRPr="00C544B8" w:rsidRDefault="00B76A37" w:rsidP="00B76A37">
            <w:pPr>
              <w:rPr>
                <w:rFonts w:ascii="ＭＳ Ｐゴシック" w:eastAsia="ＭＳ Ｐゴシック" w:hAnsi="ＭＳ Ｐゴシック"/>
                <w:b/>
                <w:szCs w:val="21"/>
              </w:rPr>
            </w:pPr>
          </w:p>
        </w:tc>
      </w:tr>
      <w:tr w:rsidR="00B76A37" w:rsidRPr="00C544B8" w:rsidTr="000C7561">
        <w:trPr>
          <w:trHeight w:hRule="exact" w:val="1077"/>
        </w:trPr>
        <w:tc>
          <w:tcPr>
            <w:tcW w:w="859" w:type="dxa"/>
          </w:tcPr>
          <w:p w:rsidR="00B76A37" w:rsidRPr="00C544B8" w:rsidRDefault="00B76A37" w:rsidP="00B76A37">
            <w:pPr>
              <w:rPr>
                <w:rFonts w:ascii="ＭＳ Ｐゴシック" w:eastAsia="ＭＳ Ｐゴシック" w:hAnsi="ＭＳ Ｐゴシック"/>
                <w:b/>
                <w:szCs w:val="21"/>
              </w:rPr>
            </w:pPr>
            <w:r>
              <w:rPr>
                <w:rFonts w:ascii="Times New Roman" w:eastAsiaTheme="minorEastAsia" w:hAnsi="Times New Roman" w:hint="eastAsia"/>
                <w:color w:val="000000" w:themeColor="text1"/>
              </w:rPr>
              <w:t>5</w:t>
            </w:r>
            <w:r w:rsidRPr="006D4FF2">
              <w:rPr>
                <w:rFonts w:ascii="Times New Roman" w:eastAsiaTheme="minorEastAsia" w:hAnsi="Times New Roman"/>
                <w:color w:val="000000" w:themeColor="text1"/>
              </w:rPr>
              <w:t>.</w:t>
            </w:r>
            <w:r w:rsidRPr="00BC2722">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2</w:t>
            </w:r>
            <w:r w:rsidRPr="00BC2722">
              <w:rPr>
                <w:rFonts w:ascii="Times New Roman" w:hAnsi="Times New Roman" w:hint="eastAsia"/>
                <w:color w:val="000000" w:themeColor="text1"/>
                <w:szCs w:val="21"/>
              </w:rPr>
              <w:t>)</w:t>
            </w:r>
          </w:p>
        </w:tc>
        <w:tc>
          <w:tcPr>
            <w:tcW w:w="4496" w:type="dxa"/>
          </w:tcPr>
          <w:p w:rsidR="00B76A37" w:rsidRDefault="00B76A37" w:rsidP="00B76A37">
            <w:r w:rsidRPr="00C80122">
              <w:rPr>
                <w:rFonts w:ascii="Times New Roman" w:hAnsi="Times New Roman"/>
                <w:color w:val="000000" w:themeColor="text1"/>
                <w:szCs w:val="21"/>
              </w:rPr>
              <w:t>検出面積は</w:t>
            </w:r>
            <w:r w:rsidRPr="00C80122">
              <w:rPr>
                <w:rFonts w:ascii="Times New Roman" w:hAnsi="Times New Roman"/>
                <w:color w:val="000000" w:themeColor="text1"/>
                <w:szCs w:val="21"/>
              </w:rPr>
              <w:t>75 mm</w:t>
            </w:r>
            <w:r>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w:t>
            </w:r>
            <w:r>
              <w:rPr>
                <w:rFonts w:ascii="Times New Roman" w:hAnsi="Times New Roman" w:hint="eastAsia"/>
                <w:color w:val="000000" w:themeColor="text1"/>
                <w:szCs w:val="21"/>
              </w:rPr>
              <w:t xml:space="preserve"> </w:t>
            </w:r>
            <w:r w:rsidRPr="00C80122">
              <w:rPr>
                <w:rFonts w:ascii="Times New Roman" w:hAnsi="Times New Roman"/>
                <w:color w:val="000000" w:themeColor="text1"/>
                <w:szCs w:val="21"/>
              </w:rPr>
              <w:t>80 mm</w:t>
            </w:r>
            <w:r w:rsidRPr="00C80122">
              <w:rPr>
                <w:rFonts w:ascii="Times New Roman" w:hAnsi="Times New Roman"/>
                <w:color w:val="000000" w:themeColor="text1"/>
                <w:szCs w:val="21"/>
              </w:rPr>
              <w:t>以上であること</w:t>
            </w:r>
          </w:p>
        </w:tc>
        <w:tc>
          <w:tcPr>
            <w:tcW w:w="628" w:type="dxa"/>
          </w:tcPr>
          <w:p w:rsidR="00B76A37" w:rsidRPr="007865EA" w:rsidRDefault="00B76A37" w:rsidP="00B76A37">
            <w:pPr>
              <w:jc w:val="center"/>
              <w:rPr>
                <w:sz w:val="22"/>
                <w:szCs w:val="22"/>
              </w:rPr>
            </w:pPr>
          </w:p>
        </w:tc>
        <w:tc>
          <w:tcPr>
            <w:tcW w:w="4110" w:type="dxa"/>
          </w:tcPr>
          <w:p w:rsidR="00B76A37" w:rsidRPr="00C544B8" w:rsidRDefault="00B76A37" w:rsidP="00B76A37">
            <w:pPr>
              <w:rPr>
                <w:rFonts w:ascii="ＭＳ Ｐゴシック" w:eastAsia="ＭＳ Ｐゴシック" w:hAnsi="ＭＳ Ｐゴシック"/>
                <w:b/>
                <w:szCs w:val="21"/>
              </w:rPr>
            </w:pPr>
          </w:p>
        </w:tc>
        <w:tc>
          <w:tcPr>
            <w:tcW w:w="3674" w:type="dxa"/>
          </w:tcPr>
          <w:p w:rsidR="00B76A37" w:rsidRPr="00C544B8" w:rsidRDefault="00B76A37" w:rsidP="00B76A37">
            <w:pPr>
              <w:rPr>
                <w:rFonts w:ascii="ＭＳ Ｐゴシック" w:eastAsia="ＭＳ Ｐゴシック" w:hAnsi="ＭＳ Ｐゴシック"/>
                <w:b/>
                <w:szCs w:val="21"/>
              </w:rPr>
            </w:pPr>
          </w:p>
        </w:tc>
        <w:tc>
          <w:tcPr>
            <w:tcW w:w="1542" w:type="dxa"/>
          </w:tcPr>
          <w:p w:rsidR="00B76A37" w:rsidRPr="00C544B8" w:rsidRDefault="00B76A37" w:rsidP="00B76A37">
            <w:pPr>
              <w:rPr>
                <w:rFonts w:ascii="ＭＳ Ｐゴシック" w:eastAsia="ＭＳ Ｐゴシック" w:hAnsi="ＭＳ Ｐゴシック"/>
                <w:b/>
                <w:szCs w:val="21"/>
              </w:rPr>
            </w:pPr>
          </w:p>
        </w:tc>
      </w:tr>
      <w:tr w:rsidR="00B76A37" w:rsidRPr="00C544B8" w:rsidTr="000C7561">
        <w:trPr>
          <w:trHeight w:hRule="exact" w:val="1077"/>
        </w:trPr>
        <w:tc>
          <w:tcPr>
            <w:tcW w:w="859" w:type="dxa"/>
          </w:tcPr>
          <w:p w:rsidR="00B76A37" w:rsidRPr="00C544B8" w:rsidRDefault="00B76A37" w:rsidP="00B76A37">
            <w:pPr>
              <w:rPr>
                <w:rFonts w:ascii="ＭＳ Ｐゴシック" w:eastAsia="ＭＳ Ｐゴシック" w:hAnsi="ＭＳ Ｐゴシック"/>
                <w:b/>
                <w:szCs w:val="21"/>
              </w:rPr>
            </w:pPr>
            <w:r>
              <w:rPr>
                <w:rFonts w:ascii="Times New Roman" w:eastAsiaTheme="minorEastAsia" w:hAnsi="Times New Roman" w:hint="eastAsia"/>
                <w:color w:val="000000" w:themeColor="text1"/>
              </w:rPr>
              <w:t>5</w:t>
            </w:r>
            <w:r w:rsidRPr="006D4FF2">
              <w:rPr>
                <w:rFonts w:ascii="Times New Roman" w:eastAsiaTheme="minorEastAsia" w:hAnsi="Times New Roman"/>
                <w:color w:val="000000" w:themeColor="text1"/>
              </w:rPr>
              <w:t>.</w:t>
            </w:r>
            <w:r w:rsidRPr="00BC2722">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3</w:t>
            </w:r>
            <w:r w:rsidRPr="00BC2722">
              <w:rPr>
                <w:rFonts w:ascii="Times New Roman" w:hAnsi="Times New Roman" w:hint="eastAsia"/>
                <w:color w:val="000000" w:themeColor="text1"/>
                <w:szCs w:val="21"/>
              </w:rPr>
              <w:t>)</w:t>
            </w:r>
          </w:p>
        </w:tc>
        <w:tc>
          <w:tcPr>
            <w:tcW w:w="4496" w:type="dxa"/>
          </w:tcPr>
          <w:p w:rsidR="00B76A37" w:rsidRDefault="00B76A37" w:rsidP="00B76A37">
            <w:r w:rsidRPr="00C80122">
              <w:rPr>
                <w:rFonts w:ascii="Times New Roman" w:hAnsi="Times New Roman"/>
                <w:color w:val="000000" w:themeColor="text1"/>
                <w:szCs w:val="21"/>
              </w:rPr>
              <w:t>1 pixel</w:t>
            </w:r>
            <w:r w:rsidRPr="00C80122">
              <w:rPr>
                <w:rFonts w:ascii="Times New Roman" w:hAnsi="Times New Roman"/>
                <w:color w:val="000000" w:themeColor="text1"/>
                <w:szCs w:val="21"/>
              </w:rPr>
              <w:t>サイズは、</w:t>
            </w:r>
            <w:r w:rsidRPr="00C80122">
              <w:rPr>
                <w:rFonts w:ascii="Times New Roman" w:hAnsi="Times New Roman"/>
                <w:color w:val="000000" w:themeColor="text1"/>
                <w:szCs w:val="21"/>
              </w:rPr>
              <w:t xml:space="preserve">100 </w:t>
            </w:r>
            <w:r w:rsidRPr="00C80122">
              <w:rPr>
                <w:rFonts w:ascii="Symbol" w:hAnsi="Symbol"/>
                <w:color w:val="000000" w:themeColor="text1"/>
                <w:szCs w:val="21"/>
              </w:rPr>
              <w:t></w:t>
            </w:r>
            <w:r w:rsidRPr="00C80122">
              <w:rPr>
                <w:rFonts w:ascii="Times New Roman" w:hAnsi="Times New Roman"/>
                <w:color w:val="000000" w:themeColor="text1"/>
                <w:szCs w:val="21"/>
              </w:rPr>
              <w:t>m</w:t>
            </w:r>
            <w:r>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w:t>
            </w:r>
            <w:r>
              <w:rPr>
                <w:rFonts w:ascii="Times New Roman" w:hAnsi="Times New Roman" w:hint="eastAsia"/>
                <w:color w:val="000000" w:themeColor="text1"/>
                <w:szCs w:val="21"/>
              </w:rPr>
              <w:t xml:space="preserve"> </w:t>
            </w:r>
            <w:r w:rsidRPr="00C80122">
              <w:rPr>
                <w:rFonts w:ascii="Times New Roman" w:hAnsi="Times New Roman"/>
                <w:color w:val="000000" w:themeColor="text1"/>
                <w:szCs w:val="21"/>
              </w:rPr>
              <w:t xml:space="preserve">100 </w:t>
            </w:r>
            <w:r w:rsidRPr="00C80122">
              <w:rPr>
                <w:rFonts w:ascii="Symbol" w:hAnsi="Symbol"/>
                <w:color w:val="000000" w:themeColor="text1"/>
                <w:szCs w:val="21"/>
              </w:rPr>
              <w:t></w:t>
            </w:r>
            <w:r w:rsidRPr="00C80122">
              <w:rPr>
                <w:rFonts w:ascii="Times New Roman" w:hAnsi="Times New Roman"/>
                <w:color w:val="000000" w:themeColor="text1"/>
                <w:szCs w:val="21"/>
              </w:rPr>
              <w:t>m</w:t>
            </w:r>
            <w:r w:rsidRPr="00C80122">
              <w:rPr>
                <w:rFonts w:ascii="Times New Roman" w:hAnsi="Times New Roman"/>
                <w:color w:val="000000" w:themeColor="text1"/>
                <w:szCs w:val="21"/>
              </w:rPr>
              <w:t>以下であること</w:t>
            </w:r>
          </w:p>
        </w:tc>
        <w:tc>
          <w:tcPr>
            <w:tcW w:w="628" w:type="dxa"/>
          </w:tcPr>
          <w:p w:rsidR="00B76A37" w:rsidRPr="007865EA" w:rsidRDefault="00B76A37" w:rsidP="00B76A37">
            <w:pPr>
              <w:jc w:val="center"/>
              <w:rPr>
                <w:sz w:val="22"/>
                <w:szCs w:val="22"/>
              </w:rPr>
            </w:pPr>
          </w:p>
        </w:tc>
        <w:tc>
          <w:tcPr>
            <w:tcW w:w="4110" w:type="dxa"/>
          </w:tcPr>
          <w:p w:rsidR="00B76A37" w:rsidRPr="00C544B8" w:rsidRDefault="00B76A37" w:rsidP="00B76A37">
            <w:pPr>
              <w:rPr>
                <w:rFonts w:ascii="ＭＳ Ｐゴシック" w:eastAsia="ＭＳ Ｐゴシック" w:hAnsi="ＭＳ Ｐゴシック"/>
                <w:b/>
                <w:szCs w:val="21"/>
              </w:rPr>
            </w:pPr>
          </w:p>
        </w:tc>
        <w:tc>
          <w:tcPr>
            <w:tcW w:w="3674" w:type="dxa"/>
          </w:tcPr>
          <w:p w:rsidR="00B76A37" w:rsidRPr="00C544B8" w:rsidRDefault="00B76A37" w:rsidP="00B76A37">
            <w:pPr>
              <w:rPr>
                <w:rFonts w:ascii="ＭＳ Ｐゴシック" w:eastAsia="ＭＳ Ｐゴシック" w:hAnsi="ＭＳ Ｐゴシック"/>
                <w:b/>
                <w:szCs w:val="21"/>
              </w:rPr>
            </w:pPr>
          </w:p>
        </w:tc>
        <w:tc>
          <w:tcPr>
            <w:tcW w:w="1542" w:type="dxa"/>
          </w:tcPr>
          <w:p w:rsidR="00B76A37" w:rsidRPr="00C544B8" w:rsidRDefault="00B76A37" w:rsidP="00B76A37">
            <w:pPr>
              <w:rPr>
                <w:rFonts w:ascii="ＭＳ Ｐゴシック" w:eastAsia="ＭＳ Ｐゴシック" w:hAnsi="ＭＳ Ｐゴシック"/>
                <w:b/>
                <w:szCs w:val="21"/>
              </w:rPr>
            </w:pPr>
          </w:p>
        </w:tc>
      </w:tr>
      <w:tr w:rsidR="00B76A37" w:rsidRPr="00C544B8" w:rsidTr="000C7561">
        <w:trPr>
          <w:trHeight w:hRule="exact" w:val="1077"/>
        </w:trPr>
        <w:tc>
          <w:tcPr>
            <w:tcW w:w="859" w:type="dxa"/>
          </w:tcPr>
          <w:p w:rsidR="00B76A37" w:rsidRPr="00C544B8" w:rsidRDefault="00B76A37" w:rsidP="00B76A37">
            <w:pPr>
              <w:rPr>
                <w:rFonts w:ascii="ＭＳ Ｐゴシック" w:eastAsia="ＭＳ Ｐゴシック" w:hAnsi="ＭＳ Ｐゴシック"/>
                <w:b/>
                <w:szCs w:val="21"/>
              </w:rPr>
            </w:pPr>
            <w:r>
              <w:rPr>
                <w:rFonts w:ascii="Times New Roman" w:eastAsiaTheme="minorEastAsia" w:hAnsi="Times New Roman" w:hint="eastAsia"/>
                <w:color w:val="000000" w:themeColor="text1"/>
              </w:rPr>
              <w:t>5</w:t>
            </w:r>
            <w:r w:rsidRPr="006D4FF2">
              <w:rPr>
                <w:rFonts w:ascii="Times New Roman" w:eastAsiaTheme="minorEastAsia" w:hAnsi="Times New Roman"/>
                <w:color w:val="000000" w:themeColor="text1"/>
              </w:rPr>
              <w:t>.</w:t>
            </w:r>
            <w:r w:rsidRPr="00BC2722">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4</w:t>
            </w:r>
            <w:r w:rsidRPr="00BC2722">
              <w:rPr>
                <w:rFonts w:ascii="Times New Roman" w:hAnsi="Times New Roman" w:hint="eastAsia"/>
                <w:color w:val="000000" w:themeColor="text1"/>
                <w:szCs w:val="21"/>
              </w:rPr>
              <w:t>)</w:t>
            </w:r>
          </w:p>
        </w:tc>
        <w:tc>
          <w:tcPr>
            <w:tcW w:w="4496" w:type="dxa"/>
          </w:tcPr>
          <w:p w:rsidR="00B76A37" w:rsidRDefault="00B76A37" w:rsidP="00B76A37">
            <w:r w:rsidRPr="00C80122">
              <w:t>ダイナミックレンジは</w:t>
            </w:r>
            <w:r w:rsidRPr="00C80122">
              <w:rPr>
                <w:rFonts w:ascii="Times New Roman" w:hAnsi="Times New Roman"/>
              </w:rPr>
              <w:t>1</w:t>
            </w:r>
            <w:r w:rsidRPr="00C80122">
              <w:rPr>
                <w:rFonts w:ascii="Times New Roman" w:hAnsi="Times New Roman"/>
                <w:szCs w:val="21"/>
              </w:rPr>
              <w:t xml:space="preserve"> × </w:t>
            </w:r>
            <w:r w:rsidRPr="00C80122">
              <w:rPr>
                <w:rFonts w:ascii="Times New Roman" w:hAnsi="Times New Roman"/>
              </w:rPr>
              <w:t>10</w:t>
            </w:r>
            <w:r w:rsidRPr="00C80122">
              <w:rPr>
                <w:rFonts w:ascii="Times New Roman" w:hAnsi="Times New Roman"/>
                <w:vertAlign w:val="superscript"/>
              </w:rPr>
              <w:t>6</w:t>
            </w:r>
            <w:r w:rsidRPr="00C80122">
              <w:rPr>
                <w:rFonts w:ascii="Times New Roman" w:hAnsi="Times New Roman"/>
              </w:rPr>
              <w:t xml:space="preserve"> photon/pixel</w:t>
            </w:r>
            <w:r w:rsidRPr="00C80122">
              <w:t>以上であること</w:t>
            </w:r>
          </w:p>
        </w:tc>
        <w:tc>
          <w:tcPr>
            <w:tcW w:w="628" w:type="dxa"/>
          </w:tcPr>
          <w:p w:rsidR="00B76A37" w:rsidRPr="007865EA" w:rsidRDefault="00B76A37" w:rsidP="00B76A37">
            <w:pPr>
              <w:jc w:val="center"/>
              <w:rPr>
                <w:sz w:val="22"/>
                <w:szCs w:val="22"/>
              </w:rPr>
            </w:pPr>
          </w:p>
        </w:tc>
        <w:tc>
          <w:tcPr>
            <w:tcW w:w="4110" w:type="dxa"/>
          </w:tcPr>
          <w:p w:rsidR="00B76A37" w:rsidRPr="00C544B8" w:rsidRDefault="00B76A37" w:rsidP="00B76A37">
            <w:pPr>
              <w:rPr>
                <w:rFonts w:ascii="ＭＳ Ｐゴシック" w:eastAsia="ＭＳ Ｐゴシック" w:hAnsi="ＭＳ Ｐゴシック"/>
                <w:b/>
                <w:szCs w:val="21"/>
              </w:rPr>
            </w:pPr>
          </w:p>
        </w:tc>
        <w:tc>
          <w:tcPr>
            <w:tcW w:w="3674" w:type="dxa"/>
          </w:tcPr>
          <w:p w:rsidR="00B76A37" w:rsidRPr="00C544B8" w:rsidRDefault="00B76A37" w:rsidP="00B76A37">
            <w:pPr>
              <w:rPr>
                <w:rFonts w:ascii="ＭＳ Ｐゴシック" w:eastAsia="ＭＳ Ｐゴシック" w:hAnsi="ＭＳ Ｐゴシック"/>
                <w:b/>
                <w:szCs w:val="21"/>
              </w:rPr>
            </w:pPr>
          </w:p>
        </w:tc>
        <w:tc>
          <w:tcPr>
            <w:tcW w:w="1542" w:type="dxa"/>
          </w:tcPr>
          <w:p w:rsidR="00B76A37" w:rsidRPr="00C544B8" w:rsidRDefault="00B76A37" w:rsidP="00B76A37">
            <w:pPr>
              <w:rPr>
                <w:rFonts w:ascii="ＭＳ Ｐゴシック" w:eastAsia="ＭＳ Ｐゴシック" w:hAnsi="ＭＳ Ｐゴシック"/>
                <w:b/>
                <w:szCs w:val="21"/>
              </w:rPr>
            </w:pPr>
          </w:p>
        </w:tc>
      </w:tr>
      <w:tr w:rsidR="00B76A37" w:rsidRPr="00C544B8" w:rsidTr="000C7561">
        <w:trPr>
          <w:trHeight w:hRule="exact" w:val="1077"/>
        </w:trPr>
        <w:tc>
          <w:tcPr>
            <w:tcW w:w="859" w:type="dxa"/>
          </w:tcPr>
          <w:p w:rsidR="00B76A37" w:rsidRPr="00C544B8" w:rsidRDefault="00B76A37" w:rsidP="00B76A37">
            <w:pPr>
              <w:rPr>
                <w:rFonts w:ascii="ＭＳ Ｐゴシック" w:eastAsia="ＭＳ Ｐゴシック" w:hAnsi="ＭＳ Ｐゴシック"/>
                <w:b/>
                <w:szCs w:val="21"/>
              </w:rPr>
            </w:pPr>
            <w:r>
              <w:rPr>
                <w:rFonts w:ascii="Times New Roman" w:eastAsiaTheme="minorEastAsia" w:hAnsi="Times New Roman" w:hint="eastAsia"/>
                <w:color w:val="000000" w:themeColor="text1"/>
              </w:rPr>
              <w:t>5</w:t>
            </w:r>
            <w:r w:rsidRPr="006D4FF2">
              <w:rPr>
                <w:rFonts w:ascii="Times New Roman" w:eastAsiaTheme="minorEastAsia" w:hAnsi="Times New Roman"/>
                <w:color w:val="000000" w:themeColor="text1"/>
              </w:rPr>
              <w:t>.</w:t>
            </w:r>
            <w:r w:rsidRPr="00BC2722">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5</w:t>
            </w:r>
            <w:r w:rsidRPr="00BC2722">
              <w:rPr>
                <w:rFonts w:ascii="Times New Roman" w:hAnsi="Times New Roman" w:hint="eastAsia"/>
                <w:color w:val="000000" w:themeColor="text1"/>
                <w:szCs w:val="21"/>
              </w:rPr>
              <w:t>)</w:t>
            </w:r>
          </w:p>
        </w:tc>
        <w:tc>
          <w:tcPr>
            <w:tcW w:w="4496" w:type="dxa"/>
          </w:tcPr>
          <w:p w:rsidR="00B76A37" w:rsidRDefault="00B76A37" w:rsidP="00B76A37">
            <w:r w:rsidRPr="001A2BCC">
              <w:rPr>
                <w:rFonts w:ascii="Times New Roman" w:hAnsi="Times New Roman"/>
                <w:color w:val="000000" w:themeColor="text1"/>
                <w:szCs w:val="21"/>
              </w:rPr>
              <w:t>読み出し時間は</w:t>
            </w:r>
            <w:r w:rsidRPr="001A2BCC">
              <w:rPr>
                <w:rFonts w:ascii="Times New Roman" w:hAnsi="Times New Roman"/>
                <w:color w:val="000000" w:themeColor="text1"/>
                <w:szCs w:val="21"/>
              </w:rPr>
              <w:t xml:space="preserve">5 </w:t>
            </w:r>
            <w:proofErr w:type="spellStart"/>
            <w:r w:rsidRPr="001A2BCC">
              <w:rPr>
                <w:rFonts w:ascii="Times New Roman" w:hAnsi="Times New Roman"/>
                <w:color w:val="000000" w:themeColor="text1"/>
                <w:szCs w:val="21"/>
              </w:rPr>
              <w:t>msec</w:t>
            </w:r>
            <w:proofErr w:type="spellEnd"/>
            <w:r w:rsidRPr="001A2BCC">
              <w:rPr>
                <w:rFonts w:ascii="Times New Roman" w:hAnsi="Times New Roman"/>
                <w:color w:val="000000" w:themeColor="text1"/>
                <w:szCs w:val="21"/>
              </w:rPr>
              <w:t>以下であること</w:t>
            </w:r>
          </w:p>
        </w:tc>
        <w:tc>
          <w:tcPr>
            <w:tcW w:w="628" w:type="dxa"/>
          </w:tcPr>
          <w:p w:rsidR="00B76A37" w:rsidRPr="007865EA" w:rsidRDefault="00B76A37" w:rsidP="00B76A37">
            <w:pPr>
              <w:jc w:val="center"/>
              <w:rPr>
                <w:sz w:val="22"/>
                <w:szCs w:val="22"/>
              </w:rPr>
            </w:pPr>
          </w:p>
        </w:tc>
        <w:tc>
          <w:tcPr>
            <w:tcW w:w="4110" w:type="dxa"/>
          </w:tcPr>
          <w:p w:rsidR="00B76A37" w:rsidRPr="00C544B8" w:rsidRDefault="00B76A37" w:rsidP="00B76A37">
            <w:pPr>
              <w:rPr>
                <w:rFonts w:ascii="ＭＳ Ｐゴシック" w:eastAsia="ＭＳ Ｐゴシック" w:hAnsi="ＭＳ Ｐゴシック"/>
                <w:b/>
                <w:szCs w:val="21"/>
              </w:rPr>
            </w:pPr>
          </w:p>
        </w:tc>
        <w:tc>
          <w:tcPr>
            <w:tcW w:w="3674" w:type="dxa"/>
          </w:tcPr>
          <w:p w:rsidR="00B76A37" w:rsidRPr="00C544B8" w:rsidRDefault="00B76A37" w:rsidP="00B76A37">
            <w:pPr>
              <w:rPr>
                <w:rFonts w:ascii="ＭＳ Ｐゴシック" w:eastAsia="ＭＳ Ｐゴシック" w:hAnsi="ＭＳ Ｐゴシック"/>
                <w:b/>
                <w:szCs w:val="21"/>
              </w:rPr>
            </w:pPr>
          </w:p>
        </w:tc>
        <w:tc>
          <w:tcPr>
            <w:tcW w:w="1542" w:type="dxa"/>
          </w:tcPr>
          <w:p w:rsidR="00B76A37" w:rsidRPr="00C544B8" w:rsidRDefault="00B76A37" w:rsidP="00B76A37">
            <w:pPr>
              <w:rPr>
                <w:rFonts w:ascii="ＭＳ Ｐゴシック" w:eastAsia="ＭＳ Ｐゴシック" w:hAnsi="ＭＳ Ｐゴシック"/>
                <w:b/>
                <w:szCs w:val="21"/>
              </w:rPr>
            </w:pPr>
          </w:p>
        </w:tc>
      </w:tr>
      <w:tr w:rsidR="00B76A37" w:rsidRPr="00C544B8" w:rsidTr="000C7561">
        <w:trPr>
          <w:trHeight w:hRule="exact" w:val="1077"/>
        </w:trPr>
        <w:tc>
          <w:tcPr>
            <w:tcW w:w="859" w:type="dxa"/>
          </w:tcPr>
          <w:p w:rsidR="00B76A37" w:rsidRPr="00C544B8" w:rsidRDefault="00B76A37" w:rsidP="00B76A37">
            <w:pPr>
              <w:rPr>
                <w:rFonts w:ascii="ＭＳ Ｐゴシック" w:eastAsia="ＭＳ Ｐゴシック" w:hAnsi="ＭＳ Ｐゴシック"/>
                <w:b/>
                <w:szCs w:val="21"/>
              </w:rPr>
            </w:pPr>
            <w:r>
              <w:rPr>
                <w:rFonts w:ascii="Times New Roman" w:eastAsiaTheme="minorEastAsia" w:hAnsi="Times New Roman" w:hint="eastAsia"/>
                <w:color w:val="000000" w:themeColor="text1"/>
              </w:rPr>
              <w:t>5</w:t>
            </w:r>
            <w:r w:rsidRPr="006D4FF2">
              <w:rPr>
                <w:rFonts w:ascii="Times New Roman" w:eastAsiaTheme="minorEastAsia" w:hAnsi="Times New Roman"/>
                <w:color w:val="000000" w:themeColor="text1"/>
              </w:rPr>
              <w:t>.</w:t>
            </w:r>
            <w:r w:rsidRPr="00BC2722">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6</w:t>
            </w:r>
            <w:r w:rsidRPr="00BC2722">
              <w:rPr>
                <w:rFonts w:ascii="Times New Roman" w:hAnsi="Times New Roman" w:hint="eastAsia"/>
                <w:color w:val="000000" w:themeColor="text1"/>
                <w:szCs w:val="21"/>
              </w:rPr>
              <w:t>)</w:t>
            </w:r>
          </w:p>
        </w:tc>
        <w:tc>
          <w:tcPr>
            <w:tcW w:w="4496" w:type="dxa"/>
          </w:tcPr>
          <w:p w:rsidR="00B76A37" w:rsidRDefault="0081407D" w:rsidP="0081407D">
            <w:pPr>
              <w:tabs>
                <w:tab w:val="left" w:pos="1260"/>
              </w:tabs>
            </w:pPr>
            <w:r w:rsidRPr="001A2BCC">
              <w:rPr>
                <w:rFonts w:ascii="Times New Roman" w:hAnsi="Times New Roman"/>
              </w:rPr>
              <w:t>フレームレートは</w:t>
            </w:r>
            <w:r w:rsidRPr="001A2BCC">
              <w:rPr>
                <w:rFonts w:ascii="Times New Roman" w:hAnsi="Times New Roman"/>
              </w:rPr>
              <w:t>100 Hz</w:t>
            </w:r>
            <w:r w:rsidRPr="001A2BCC">
              <w:rPr>
                <w:rFonts w:ascii="Times New Roman" w:hAnsi="Times New Roman"/>
              </w:rPr>
              <w:t>以上であること</w:t>
            </w:r>
          </w:p>
        </w:tc>
        <w:tc>
          <w:tcPr>
            <w:tcW w:w="628" w:type="dxa"/>
          </w:tcPr>
          <w:p w:rsidR="00B76A37" w:rsidRPr="007865EA" w:rsidRDefault="00B76A37" w:rsidP="00B76A37">
            <w:pPr>
              <w:jc w:val="center"/>
              <w:rPr>
                <w:sz w:val="22"/>
                <w:szCs w:val="22"/>
              </w:rPr>
            </w:pPr>
          </w:p>
        </w:tc>
        <w:tc>
          <w:tcPr>
            <w:tcW w:w="4110" w:type="dxa"/>
          </w:tcPr>
          <w:p w:rsidR="00B76A37" w:rsidRPr="00C544B8" w:rsidRDefault="00B76A37" w:rsidP="00B76A37">
            <w:pPr>
              <w:rPr>
                <w:rFonts w:ascii="ＭＳ Ｐゴシック" w:eastAsia="ＭＳ Ｐゴシック" w:hAnsi="ＭＳ Ｐゴシック"/>
                <w:b/>
                <w:szCs w:val="21"/>
              </w:rPr>
            </w:pPr>
          </w:p>
        </w:tc>
        <w:tc>
          <w:tcPr>
            <w:tcW w:w="3674" w:type="dxa"/>
          </w:tcPr>
          <w:p w:rsidR="00B76A37" w:rsidRPr="00C544B8" w:rsidRDefault="00B76A37" w:rsidP="00B76A37">
            <w:pPr>
              <w:rPr>
                <w:rFonts w:ascii="ＭＳ Ｐゴシック" w:eastAsia="ＭＳ Ｐゴシック" w:hAnsi="ＭＳ Ｐゴシック"/>
                <w:b/>
                <w:szCs w:val="21"/>
              </w:rPr>
            </w:pPr>
          </w:p>
        </w:tc>
        <w:tc>
          <w:tcPr>
            <w:tcW w:w="1542" w:type="dxa"/>
          </w:tcPr>
          <w:p w:rsidR="00B76A37" w:rsidRPr="00C544B8" w:rsidRDefault="00B76A37" w:rsidP="00B76A37">
            <w:pPr>
              <w:rPr>
                <w:rFonts w:ascii="ＭＳ Ｐゴシック" w:eastAsia="ＭＳ Ｐゴシック" w:hAnsi="ＭＳ Ｐゴシック"/>
                <w:b/>
                <w:szCs w:val="21"/>
              </w:rPr>
            </w:pPr>
          </w:p>
        </w:tc>
      </w:tr>
      <w:tr w:rsidR="0081407D" w:rsidRPr="00C544B8" w:rsidTr="0081407D">
        <w:trPr>
          <w:trHeight w:hRule="exact" w:val="4360"/>
        </w:trPr>
        <w:tc>
          <w:tcPr>
            <w:tcW w:w="859" w:type="dxa"/>
          </w:tcPr>
          <w:p w:rsidR="0081407D" w:rsidRPr="00C544B8" w:rsidRDefault="0081407D" w:rsidP="0081407D">
            <w:pPr>
              <w:rPr>
                <w:rFonts w:ascii="ＭＳ Ｐゴシック" w:eastAsia="ＭＳ Ｐゴシック" w:hAnsi="ＭＳ Ｐゴシック"/>
                <w:b/>
                <w:szCs w:val="21"/>
              </w:rPr>
            </w:pPr>
            <w:r>
              <w:rPr>
                <w:rFonts w:ascii="Times New Roman" w:eastAsiaTheme="minorEastAsia" w:hAnsi="Times New Roman" w:hint="eastAsia"/>
                <w:color w:val="000000" w:themeColor="text1"/>
              </w:rPr>
              <w:t>6</w:t>
            </w:r>
            <w:r w:rsidRPr="006D4FF2">
              <w:rPr>
                <w:rFonts w:ascii="Times New Roman" w:eastAsiaTheme="minorEastAsia" w:hAnsi="Times New Roman"/>
                <w:color w:val="000000" w:themeColor="text1"/>
              </w:rPr>
              <w:t>.</w:t>
            </w:r>
            <w:r w:rsidRPr="00BC2722">
              <w:rPr>
                <w:rFonts w:ascii="Times New Roman" w:hAnsi="Times New Roman" w:hint="eastAsia"/>
                <w:color w:val="000000" w:themeColor="text1"/>
                <w:szCs w:val="21"/>
              </w:rPr>
              <w:t xml:space="preserve"> (1)</w:t>
            </w:r>
          </w:p>
        </w:tc>
        <w:tc>
          <w:tcPr>
            <w:tcW w:w="4496" w:type="dxa"/>
          </w:tcPr>
          <w:p w:rsidR="0081407D" w:rsidRPr="0081407D" w:rsidRDefault="0081407D" w:rsidP="0081407D">
            <w:pPr>
              <w:tabs>
                <w:tab w:val="left" w:pos="1260"/>
              </w:tabs>
              <w:rPr>
                <w:rFonts w:ascii="Times New Roman" w:hAnsi="Times New Roman"/>
              </w:rPr>
            </w:pPr>
            <w:r w:rsidRPr="0081407D">
              <w:rPr>
                <w:rFonts w:ascii="Times New Roman" w:hAnsi="Times New Roman" w:hint="eastAsia"/>
              </w:rPr>
              <w:t>制御解析用</w:t>
            </w:r>
            <w:r w:rsidRPr="0081407D">
              <w:rPr>
                <w:rFonts w:ascii="Times New Roman" w:hAnsi="Times New Roman" w:hint="eastAsia"/>
              </w:rPr>
              <w:t>PC</w:t>
            </w:r>
            <w:r w:rsidRPr="0081407D">
              <w:rPr>
                <w:rFonts w:ascii="Times New Roman" w:hAnsi="Times New Roman" w:hint="eastAsia"/>
              </w:rPr>
              <w:t>は以下の要件を満たすこと</w:t>
            </w:r>
          </w:p>
          <w:p w:rsidR="0081407D" w:rsidRPr="0081407D" w:rsidRDefault="0081407D" w:rsidP="0081407D">
            <w:pPr>
              <w:tabs>
                <w:tab w:val="left" w:pos="1260"/>
              </w:tabs>
              <w:rPr>
                <w:rFonts w:ascii="Times New Roman" w:hAnsi="Times New Roman"/>
              </w:rPr>
            </w:pPr>
            <w:r w:rsidRPr="0081407D">
              <w:rPr>
                <w:rFonts w:ascii="Times New Roman" w:hAnsi="Times New Roman" w:hint="eastAsia"/>
              </w:rPr>
              <w:t>(a) CPU</w:t>
            </w:r>
            <w:r w:rsidRPr="0081407D">
              <w:rPr>
                <w:rFonts w:ascii="Times New Roman" w:hAnsi="Times New Roman" w:hint="eastAsia"/>
              </w:rPr>
              <w:t>は</w:t>
            </w:r>
            <w:r w:rsidRPr="0081407D">
              <w:rPr>
                <w:rFonts w:ascii="Times New Roman" w:hAnsi="Times New Roman" w:hint="eastAsia"/>
              </w:rPr>
              <w:t>Intel</w:t>
            </w:r>
            <w:r w:rsidRPr="0081407D">
              <w:rPr>
                <w:rFonts w:ascii="Times New Roman" w:hAnsi="Times New Roman" w:hint="eastAsia"/>
              </w:rPr>
              <w:t>社製</w:t>
            </w:r>
            <w:r w:rsidRPr="0081407D">
              <w:rPr>
                <w:rFonts w:ascii="Times New Roman" w:hAnsi="Times New Roman" w:hint="eastAsia"/>
              </w:rPr>
              <w:t xml:space="preserve"> Core i7</w:t>
            </w:r>
            <w:r w:rsidRPr="0081407D">
              <w:rPr>
                <w:rFonts w:ascii="Times New Roman" w:hAnsi="Times New Roman" w:hint="eastAsia"/>
              </w:rPr>
              <w:t>相当以上の性能を有すること</w:t>
            </w:r>
          </w:p>
          <w:p w:rsidR="0081407D" w:rsidRPr="0081407D" w:rsidRDefault="0081407D" w:rsidP="0081407D">
            <w:pPr>
              <w:tabs>
                <w:tab w:val="left" w:pos="1260"/>
              </w:tabs>
              <w:rPr>
                <w:rFonts w:ascii="Times New Roman" w:hAnsi="Times New Roman"/>
              </w:rPr>
            </w:pPr>
            <w:r w:rsidRPr="0081407D">
              <w:rPr>
                <w:rFonts w:ascii="Times New Roman" w:hAnsi="Times New Roman" w:hint="eastAsia"/>
              </w:rPr>
              <w:t>(b) OS</w:t>
            </w:r>
            <w:r w:rsidRPr="0081407D">
              <w:rPr>
                <w:rFonts w:ascii="Times New Roman" w:hAnsi="Times New Roman" w:hint="eastAsia"/>
              </w:rPr>
              <w:t>は</w:t>
            </w:r>
            <w:r w:rsidRPr="0081407D">
              <w:rPr>
                <w:rFonts w:ascii="Times New Roman" w:hAnsi="Times New Roman" w:hint="eastAsia"/>
              </w:rPr>
              <w:t>Microsoft</w:t>
            </w:r>
            <w:r w:rsidRPr="0081407D">
              <w:rPr>
                <w:rFonts w:ascii="Times New Roman" w:hAnsi="Times New Roman" w:hint="eastAsia"/>
              </w:rPr>
              <w:t>社製</w:t>
            </w:r>
            <w:r w:rsidRPr="0081407D">
              <w:rPr>
                <w:rFonts w:ascii="Times New Roman" w:hAnsi="Times New Roman" w:hint="eastAsia"/>
              </w:rPr>
              <w:t xml:space="preserve">Windows 10 Pro (64 bit) </w:t>
            </w:r>
            <w:r w:rsidRPr="0081407D">
              <w:rPr>
                <w:rFonts w:ascii="Times New Roman" w:hAnsi="Times New Roman" w:hint="eastAsia"/>
              </w:rPr>
              <w:t>以降であること</w:t>
            </w:r>
          </w:p>
          <w:p w:rsidR="0081407D" w:rsidRPr="0081407D" w:rsidRDefault="0081407D" w:rsidP="0081407D">
            <w:pPr>
              <w:tabs>
                <w:tab w:val="left" w:pos="1260"/>
              </w:tabs>
              <w:rPr>
                <w:rFonts w:ascii="Times New Roman" w:hAnsi="Times New Roman"/>
              </w:rPr>
            </w:pPr>
            <w:r w:rsidRPr="0081407D">
              <w:rPr>
                <w:rFonts w:ascii="Times New Roman" w:hAnsi="Times New Roman" w:hint="eastAsia"/>
              </w:rPr>
              <w:t xml:space="preserve">(c) </w:t>
            </w:r>
            <w:r w:rsidRPr="0081407D">
              <w:rPr>
                <w:rFonts w:ascii="Times New Roman" w:hAnsi="Times New Roman" w:hint="eastAsia"/>
              </w:rPr>
              <w:t>メモリ容量は</w:t>
            </w:r>
            <w:r w:rsidRPr="0081407D">
              <w:rPr>
                <w:rFonts w:ascii="Times New Roman" w:hAnsi="Times New Roman" w:hint="eastAsia"/>
              </w:rPr>
              <w:t>16 GB</w:t>
            </w:r>
            <w:r w:rsidRPr="0081407D">
              <w:rPr>
                <w:rFonts w:ascii="Times New Roman" w:hAnsi="Times New Roman" w:hint="eastAsia"/>
              </w:rPr>
              <w:t>以上であること</w:t>
            </w:r>
          </w:p>
          <w:p w:rsidR="0081407D" w:rsidRPr="0081407D" w:rsidRDefault="0081407D" w:rsidP="0081407D">
            <w:pPr>
              <w:tabs>
                <w:tab w:val="left" w:pos="1260"/>
              </w:tabs>
              <w:rPr>
                <w:rFonts w:ascii="Times New Roman" w:hAnsi="Times New Roman"/>
              </w:rPr>
            </w:pPr>
            <w:r w:rsidRPr="0081407D">
              <w:rPr>
                <w:rFonts w:ascii="Times New Roman" w:hAnsi="Times New Roman" w:hint="eastAsia"/>
              </w:rPr>
              <w:t xml:space="preserve">(d) </w:t>
            </w:r>
            <w:r w:rsidRPr="0081407D">
              <w:rPr>
                <w:rFonts w:ascii="Times New Roman" w:hAnsi="Times New Roman" w:hint="eastAsia"/>
              </w:rPr>
              <w:t>ストレージの物理容量は</w:t>
            </w:r>
            <w:r w:rsidRPr="0081407D">
              <w:rPr>
                <w:rFonts w:ascii="Times New Roman" w:hAnsi="Times New Roman" w:hint="eastAsia"/>
              </w:rPr>
              <w:t xml:space="preserve"> 2 TB</w:t>
            </w:r>
            <w:r w:rsidRPr="0081407D">
              <w:rPr>
                <w:rFonts w:ascii="Times New Roman" w:hAnsi="Times New Roman" w:hint="eastAsia"/>
              </w:rPr>
              <w:t>以上であること</w:t>
            </w:r>
          </w:p>
          <w:p w:rsidR="0081407D" w:rsidRDefault="0081407D" w:rsidP="0081407D">
            <w:pPr>
              <w:tabs>
                <w:tab w:val="left" w:pos="1260"/>
              </w:tabs>
              <w:rPr>
                <w:rFonts w:ascii="Times New Roman" w:hAnsi="Times New Roman"/>
              </w:rPr>
            </w:pPr>
            <w:r w:rsidRPr="0081407D">
              <w:rPr>
                <w:rFonts w:ascii="Times New Roman" w:hAnsi="Times New Roman" w:hint="eastAsia"/>
              </w:rPr>
              <w:t xml:space="preserve">(e) </w:t>
            </w:r>
            <w:r w:rsidRPr="0081407D">
              <w:rPr>
                <w:rFonts w:ascii="Times New Roman" w:hAnsi="Times New Roman" w:hint="eastAsia"/>
              </w:rPr>
              <w:t>モニターは対角</w:t>
            </w:r>
            <w:r w:rsidRPr="0081407D">
              <w:rPr>
                <w:rFonts w:ascii="Times New Roman" w:hAnsi="Times New Roman" w:hint="eastAsia"/>
              </w:rPr>
              <w:t>24</w:t>
            </w:r>
            <w:r w:rsidRPr="0081407D">
              <w:rPr>
                <w:rFonts w:ascii="Times New Roman" w:hAnsi="Times New Roman" w:hint="eastAsia"/>
              </w:rPr>
              <w:t>インチ以上、解像度</w:t>
            </w:r>
            <w:r w:rsidRPr="0081407D">
              <w:rPr>
                <w:rFonts w:ascii="Times New Roman" w:hAnsi="Times New Roman" w:hint="eastAsia"/>
              </w:rPr>
              <w:t xml:space="preserve">1920 </w:t>
            </w:r>
            <w:r w:rsidRPr="0081407D">
              <w:rPr>
                <w:rFonts w:ascii="Times New Roman" w:hAnsi="Times New Roman" w:hint="eastAsia"/>
              </w:rPr>
              <w:t>×</w:t>
            </w:r>
            <w:r w:rsidRPr="0081407D">
              <w:rPr>
                <w:rFonts w:ascii="Times New Roman" w:hAnsi="Times New Roman" w:hint="eastAsia"/>
              </w:rPr>
              <w:t>1080 pixel</w:t>
            </w:r>
            <w:r w:rsidRPr="0081407D">
              <w:rPr>
                <w:rFonts w:ascii="Times New Roman" w:hAnsi="Times New Roman" w:hint="eastAsia"/>
              </w:rPr>
              <w:t>以上であること</w:t>
            </w:r>
          </w:p>
          <w:p w:rsidR="0081407D" w:rsidRPr="001A2BCC" w:rsidRDefault="0081407D" w:rsidP="0081407D">
            <w:pPr>
              <w:tabs>
                <w:tab w:val="left" w:pos="1260"/>
              </w:tabs>
              <w:rPr>
                <w:rFonts w:ascii="Times New Roman" w:hAnsi="Times New Roman"/>
              </w:rPr>
            </w:pPr>
            <w:r w:rsidRPr="0081407D">
              <w:rPr>
                <w:rFonts w:ascii="Times New Roman" w:hAnsi="Times New Roman" w:hint="eastAsia"/>
              </w:rPr>
              <w:t xml:space="preserve">(f) </w:t>
            </w:r>
            <w:r w:rsidRPr="0081407D">
              <w:rPr>
                <w:rFonts w:ascii="Times New Roman" w:hAnsi="Times New Roman" w:hint="eastAsia"/>
              </w:rPr>
              <w:t>その他の周辺機器としてマウス、キーボード、</w:t>
            </w:r>
            <w:r w:rsidRPr="0081407D">
              <w:rPr>
                <w:rFonts w:ascii="Times New Roman" w:hAnsi="Times New Roman" w:hint="eastAsia"/>
              </w:rPr>
              <w:t>OA</w:t>
            </w:r>
            <w:r w:rsidRPr="0081407D">
              <w:rPr>
                <w:rFonts w:ascii="Times New Roman" w:hAnsi="Times New Roman" w:hint="eastAsia"/>
              </w:rPr>
              <w:t>タップ各</w:t>
            </w:r>
            <w:r w:rsidRPr="0081407D">
              <w:rPr>
                <w:rFonts w:ascii="Times New Roman" w:hAnsi="Times New Roman" w:hint="eastAsia"/>
              </w:rPr>
              <w:t>1</w:t>
            </w:r>
            <w:r w:rsidRPr="0081407D">
              <w:rPr>
                <w:rFonts w:ascii="Times New Roman" w:hAnsi="Times New Roman" w:hint="eastAsia"/>
              </w:rPr>
              <w:t>式を備えること</w:t>
            </w:r>
          </w:p>
        </w:tc>
        <w:tc>
          <w:tcPr>
            <w:tcW w:w="628" w:type="dxa"/>
          </w:tcPr>
          <w:p w:rsidR="0081407D" w:rsidRPr="007865EA" w:rsidRDefault="0081407D" w:rsidP="0081407D">
            <w:pPr>
              <w:jc w:val="center"/>
              <w:rPr>
                <w:sz w:val="22"/>
                <w:szCs w:val="22"/>
              </w:rPr>
            </w:pPr>
          </w:p>
        </w:tc>
        <w:tc>
          <w:tcPr>
            <w:tcW w:w="4110" w:type="dxa"/>
          </w:tcPr>
          <w:p w:rsidR="0081407D" w:rsidRPr="00C544B8" w:rsidRDefault="0081407D" w:rsidP="0081407D">
            <w:pPr>
              <w:rPr>
                <w:rFonts w:ascii="ＭＳ Ｐゴシック" w:eastAsia="ＭＳ Ｐゴシック" w:hAnsi="ＭＳ Ｐゴシック"/>
                <w:b/>
                <w:szCs w:val="21"/>
              </w:rPr>
            </w:pPr>
          </w:p>
        </w:tc>
        <w:tc>
          <w:tcPr>
            <w:tcW w:w="3674" w:type="dxa"/>
          </w:tcPr>
          <w:p w:rsidR="0081407D" w:rsidRPr="00C544B8" w:rsidRDefault="0081407D" w:rsidP="0081407D">
            <w:pPr>
              <w:rPr>
                <w:rFonts w:ascii="ＭＳ Ｐゴシック" w:eastAsia="ＭＳ Ｐゴシック" w:hAnsi="ＭＳ Ｐゴシック"/>
                <w:b/>
                <w:szCs w:val="21"/>
              </w:rPr>
            </w:pPr>
          </w:p>
        </w:tc>
        <w:tc>
          <w:tcPr>
            <w:tcW w:w="1542" w:type="dxa"/>
          </w:tcPr>
          <w:p w:rsidR="0081407D" w:rsidRPr="00C544B8" w:rsidRDefault="0081407D" w:rsidP="0081407D">
            <w:pPr>
              <w:rPr>
                <w:rFonts w:ascii="ＭＳ Ｐゴシック" w:eastAsia="ＭＳ Ｐゴシック" w:hAnsi="ＭＳ Ｐゴシック"/>
                <w:b/>
                <w:szCs w:val="21"/>
              </w:rPr>
            </w:pPr>
          </w:p>
        </w:tc>
      </w:tr>
      <w:tr w:rsidR="0081407D" w:rsidRPr="00C544B8" w:rsidTr="0081407D">
        <w:trPr>
          <w:trHeight w:hRule="exact" w:val="8383"/>
        </w:trPr>
        <w:tc>
          <w:tcPr>
            <w:tcW w:w="859" w:type="dxa"/>
          </w:tcPr>
          <w:p w:rsidR="0081407D" w:rsidRPr="00C544B8" w:rsidRDefault="0081407D" w:rsidP="0081407D">
            <w:pPr>
              <w:rPr>
                <w:rFonts w:ascii="ＭＳ Ｐゴシック" w:eastAsia="ＭＳ Ｐゴシック" w:hAnsi="ＭＳ Ｐゴシック"/>
                <w:b/>
                <w:szCs w:val="21"/>
              </w:rPr>
            </w:pPr>
            <w:r>
              <w:rPr>
                <w:rFonts w:ascii="Times New Roman" w:eastAsiaTheme="minorEastAsia" w:hAnsi="Times New Roman" w:hint="eastAsia"/>
                <w:color w:val="000000" w:themeColor="text1"/>
              </w:rPr>
              <w:t>6</w:t>
            </w:r>
            <w:r w:rsidRPr="006D4FF2">
              <w:rPr>
                <w:rFonts w:ascii="Times New Roman" w:eastAsiaTheme="minorEastAsia" w:hAnsi="Times New Roman"/>
                <w:color w:val="000000" w:themeColor="text1"/>
              </w:rPr>
              <w:t>.</w:t>
            </w:r>
            <w:r w:rsidRPr="00BC2722">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2</w:t>
            </w:r>
            <w:r w:rsidRPr="00BC2722">
              <w:rPr>
                <w:rFonts w:ascii="Times New Roman" w:hAnsi="Times New Roman" w:hint="eastAsia"/>
                <w:color w:val="000000" w:themeColor="text1"/>
                <w:szCs w:val="21"/>
              </w:rPr>
              <w:t>)</w:t>
            </w:r>
          </w:p>
        </w:tc>
        <w:tc>
          <w:tcPr>
            <w:tcW w:w="4496" w:type="dxa"/>
          </w:tcPr>
          <w:p w:rsidR="0081407D" w:rsidRDefault="0081407D" w:rsidP="0081407D">
            <w:pPr>
              <w:rPr>
                <w:rFonts w:ascii="Times New Roman" w:hAnsi="Times New Roman"/>
                <w:color w:val="000000" w:themeColor="text1"/>
                <w:szCs w:val="21"/>
              </w:rPr>
            </w:pPr>
            <w:r w:rsidRPr="001A2BCC">
              <w:rPr>
                <w:rFonts w:ascii="Times New Roman" w:hAnsi="Times New Roman" w:hint="eastAsia"/>
                <w:color w:val="000000" w:themeColor="text1"/>
                <w:szCs w:val="21"/>
              </w:rPr>
              <w:t>測定および解析ソフトウェアは以下の要件を満たすこと</w:t>
            </w:r>
          </w:p>
          <w:p w:rsidR="0081407D" w:rsidRPr="0081407D" w:rsidRDefault="0081407D" w:rsidP="0081407D">
            <w:pPr>
              <w:rPr>
                <w:rFonts w:ascii="Times New Roman" w:hAnsi="Times New Roman"/>
                <w:color w:val="000000" w:themeColor="text1"/>
                <w:szCs w:val="21"/>
              </w:rPr>
            </w:pPr>
            <w:r>
              <w:rPr>
                <w:rFonts w:ascii="Times New Roman" w:hAnsi="Times New Roman" w:hint="eastAsia"/>
                <w:color w:val="000000" w:themeColor="text1"/>
                <w:szCs w:val="21"/>
              </w:rPr>
              <w:t>(a)</w:t>
            </w:r>
            <w:r w:rsidRPr="001A2BCC">
              <w:rPr>
                <w:rFonts w:ascii="Times New Roman" w:hAnsi="Times New Roman" w:hint="eastAsia"/>
                <w:color w:val="000000" w:themeColor="text1"/>
                <w:szCs w:val="21"/>
              </w:rPr>
              <w:t xml:space="preserve"> </w:t>
            </w:r>
            <w:r>
              <w:rPr>
                <w:rFonts w:ascii="Times New Roman" w:hAnsi="Times New Roman" w:hint="eastAsia"/>
                <w:szCs w:val="21"/>
              </w:rPr>
              <w:t>X</w:t>
            </w:r>
            <w:r w:rsidRPr="001A2BCC">
              <w:rPr>
                <w:rFonts w:ascii="Times New Roman" w:hAnsi="Times New Roman" w:hint="eastAsia"/>
                <w:szCs w:val="21"/>
              </w:rPr>
              <w:t>線発生装置部、</w:t>
            </w:r>
            <w:r>
              <w:rPr>
                <w:rFonts w:ascii="Times New Roman" w:hAnsi="Times New Roman" w:hint="eastAsia"/>
                <w:szCs w:val="21"/>
              </w:rPr>
              <w:t>ゴニオメータ</w:t>
            </w:r>
            <w:r w:rsidRPr="001A2BCC">
              <w:rPr>
                <w:rFonts w:ascii="Times New Roman" w:hAnsi="Times New Roman" w:hint="eastAsia"/>
                <w:szCs w:val="21"/>
              </w:rPr>
              <w:t>部、検出器部、吹付低温装置部の制御ができること</w:t>
            </w:r>
          </w:p>
          <w:p w:rsidR="0081407D" w:rsidRDefault="0081407D" w:rsidP="0081407D">
            <w:pPr>
              <w:rPr>
                <w:rFonts w:ascii="Times New Roman" w:hAnsi="Times New Roman"/>
                <w:color w:val="000000" w:themeColor="text1"/>
                <w:szCs w:val="21"/>
              </w:rPr>
            </w:pPr>
            <w:r>
              <w:rPr>
                <w:rFonts w:ascii="Times New Roman" w:hAnsi="Times New Roman" w:hint="eastAsia"/>
                <w:color w:val="000000" w:themeColor="text1"/>
                <w:szCs w:val="21"/>
              </w:rPr>
              <w:t xml:space="preserve">(b) </w:t>
            </w:r>
            <w:r w:rsidRPr="001A2BCC">
              <w:rPr>
                <w:rFonts w:ascii="Times New Roman" w:hAnsi="Times New Roman" w:hint="eastAsia"/>
                <w:color w:val="000000" w:themeColor="text1"/>
                <w:szCs w:val="21"/>
              </w:rPr>
              <w:t>測定条件を設定して、自動測定が可能であること</w:t>
            </w:r>
          </w:p>
          <w:p w:rsidR="0081407D" w:rsidRDefault="0081407D" w:rsidP="0081407D">
            <w:pPr>
              <w:rPr>
                <w:rFonts w:ascii="Times New Roman" w:hAnsi="Times New Roman"/>
                <w:color w:val="000000" w:themeColor="text1"/>
                <w:szCs w:val="21"/>
              </w:rPr>
            </w:pPr>
            <w:r>
              <w:rPr>
                <w:rFonts w:ascii="Times New Roman" w:hAnsi="Times New Roman" w:hint="eastAsia"/>
                <w:color w:val="000000" w:themeColor="text1"/>
                <w:szCs w:val="21"/>
              </w:rPr>
              <w:t xml:space="preserve">(c) </w:t>
            </w:r>
            <w:r>
              <w:rPr>
                <w:rFonts w:ascii="Times New Roman" w:hAnsi="Times New Roman" w:hint="eastAsia"/>
                <w:szCs w:val="21"/>
              </w:rPr>
              <w:t>X</w:t>
            </w:r>
            <w:r w:rsidRPr="001A2BCC">
              <w:rPr>
                <w:rFonts w:ascii="Times New Roman" w:hAnsi="Times New Roman" w:hint="eastAsia"/>
                <w:szCs w:val="21"/>
              </w:rPr>
              <w:t>線</w:t>
            </w:r>
            <w:r w:rsidRPr="001A2BCC">
              <w:rPr>
                <w:rFonts w:ascii="Times New Roman" w:hAnsi="Times New Roman" w:hint="eastAsia"/>
                <w:color w:val="000000" w:themeColor="text1"/>
                <w:szCs w:val="21"/>
              </w:rPr>
              <w:t>回折データ収集、データ処理</w:t>
            </w:r>
            <w:r>
              <w:rPr>
                <w:rFonts w:ascii="Times New Roman" w:hAnsi="Times New Roman" w:hint="eastAsia"/>
                <w:color w:val="000000" w:themeColor="text1"/>
                <w:szCs w:val="21"/>
              </w:rPr>
              <w:t>（</w:t>
            </w:r>
            <w:r w:rsidRPr="001A2BCC">
              <w:rPr>
                <w:rFonts w:ascii="Times New Roman" w:hAnsi="Times New Roman" w:hint="eastAsia"/>
                <w:color w:val="000000" w:themeColor="text1"/>
                <w:szCs w:val="21"/>
              </w:rPr>
              <w:t>指数付け、格子変換、強度算出</w:t>
            </w:r>
            <w:r>
              <w:rPr>
                <w:rFonts w:ascii="Times New Roman" w:hAnsi="Times New Roman" w:hint="eastAsia"/>
                <w:color w:val="000000" w:themeColor="text1"/>
                <w:szCs w:val="21"/>
              </w:rPr>
              <w:t>）</w:t>
            </w:r>
            <w:r w:rsidRPr="001A2BCC">
              <w:rPr>
                <w:rFonts w:ascii="Times New Roman" w:hAnsi="Times New Roman" w:hint="eastAsia"/>
                <w:color w:val="000000" w:themeColor="text1"/>
                <w:szCs w:val="21"/>
              </w:rPr>
              <w:t>が行えること</w:t>
            </w:r>
          </w:p>
          <w:p w:rsidR="0081407D" w:rsidRDefault="0081407D" w:rsidP="0081407D">
            <w:pPr>
              <w:rPr>
                <w:rFonts w:ascii="Times New Roman" w:hAnsi="Times New Roman" w:hint="eastAsia"/>
                <w:szCs w:val="21"/>
              </w:rPr>
            </w:pPr>
            <w:r>
              <w:rPr>
                <w:rFonts w:ascii="Times New Roman" w:hAnsi="Times New Roman" w:hint="eastAsia"/>
                <w:color w:val="000000" w:themeColor="text1"/>
                <w:szCs w:val="21"/>
              </w:rPr>
              <w:t xml:space="preserve">(d) </w:t>
            </w:r>
            <w:r w:rsidRPr="008E08FF">
              <w:rPr>
                <w:rFonts w:ascii="Times New Roman" w:hAnsi="Times New Roman"/>
                <w:szCs w:val="21"/>
              </w:rPr>
              <w:t>自動で結晶品質評価が行えること</w:t>
            </w:r>
          </w:p>
          <w:p w:rsidR="0081407D" w:rsidRDefault="0081407D" w:rsidP="0081407D">
            <w:pPr>
              <w:rPr>
                <w:rFonts w:ascii="Times New Roman" w:hAnsi="Times New Roman"/>
                <w:szCs w:val="21"/>
              </w:rPr>
            </w:pPr>
            <w:r>
              <w:rPr>
                <w:rFonts w:ascii="Times New Roman" w:hAnsi="Times New Roman" w:hint="eastAsia"/>
                <w:color w:val="000000" w:themeColor="text1"/>
                <w:szCs w:val="21"/>
              </w:rPr>
              <w:t xml:space="preserve">(e) </w:t>
            </w:r>
            <w:r w:rsidRPr="001A2BCC">
              <w:rPr>
                <w:rFonts w:ascii="Times New Roman" w:hAnsi="Times New Roman" w:hint="eastAsia"/>
                <w:szCs w:val="21"/>
              </w:rPr>
              <w:t>指定した</w:t>
            </w:r>
            <w:r>
              <w:rPr>
                <w:rFonts w:ascii="Times New Roman" w:hAnsi="Times New Roman" w:hint="eastAsia"/>
                <w:szCs w:val="21"/>
              </w:rPr>
              <w:t>X</w:t>
            </w:r>
            <w:r w:rsidRPr="001A2BCC">
              <w:rPr>
                <w:rFonts w:ascii="Times New Roman" w:hAnsi="Times New Roman" w:hint="eastAsia"/>
                <w:szCs w:val="21"/>
              </w:rPr>
              <w:t>線回折強度や測定時間にて測定条件を決定できる機能を有すること</w:t>
            </w:r>
          </w:p>
          <w:p w:rsidR="0081407D" w:rsidRPr="001A2BCC" w:rsidRDefault="0081407D" w:rsidP="0081407D">
            <w:pPr>
              <w:ind w:rightChars="201" w:right="422"/>
              <w:rPr>
                <w:rFonts w:ascii="Times New Roman" w:hAnsi="Times New Roman"/>
                <w:color w:val="000000" w:themeColor="text1"/>
                <w:szCs w:val="21"/>
              </w:rPr>
            </w:pPr>
            <w:r>
              <w:rPr>
                <w:rFonts w:ascii="Times New Roman" w:hAnsi="Times New Roman" w:hint="eastAsia"/>
                <w:color w:val="000000" w:themeColor="text1"/>
                <w:szCs w:val="21"/>
              </w:rPr>
              <w:t xml:space="preserve">(f) </w:t>
            </w:r>
            <w:r w:rsidRPr="001A2BCC">
              <w:rPr>
                <w:rFonts w:ascii="Times New Roman" w:hAnsi="Times New Roman" w:hint="eastAsia"/>
                <w:szCs w:val="21"/>
              </w:rPr>
              <w:t>自動による構造解析が可能であり、測定・データ処理・解析が同時並行で行われ、測定途中に解析の進行状況（分子モデル）を確認することができること</w:t>
            </w:r>
          </w:p>
          <w:p w:rsidR="0081407D" w:rsidRDefault="0081407D" w:rsidP="0081407D">
            <w:pPr>
              <w:rPr>
                <w:rFonts w:ascii="Times New Roman" w:hAnsi="Times New Roman"/>
                <w:szCs w:val="21"/>
              </w:rPr>
            </w:pPr>
            <w:r>
              <w:rPr>
                <w:rFonts w:ascii="Times New Roman" w:hAnsi="Times New Roman" w:hint="eastAsia"/>
                <w:color w:val="000000" w:themeColor="text1"/>
                <w:szCs w:val="21"/>
              </w:rPr>
              <w:t xml:space="preserve">(g) </w:t>
            </w:r>
            <w:r w:rsidRPr="001A2BCC">
              <w:rPr>
                <w:rFonts w:ascii="Times New Roman" w:hAnsi="Times New Roman" w:hint="eastAsia"/>
                <w:szCs w:val="21"/>
              </w:rPr>
              <w:t>測定終了と同時に精密化が終了した解析結果（分子モデル）を表示することができること</w:t>
            </w:r>
          </w:p>
          <w:p w:rsidR="0081407D" w:rsidRPr="0081407D" w:rsidRDefault="0081407D" w:rsidP="0081407D">
            <w:pPr>
              <w:rPr>
                <w:rFonts w:ascii="Times New Roman" w:hAnsi="Times New Roman"/>
                <w:szCs w:val="21"/>
              </w:rPr>
            </w:pPr>
            <w:r>
              <w:rPr>
                <w:rFonts w:ascii="Times New Roman" w:hAnsi="Times New Roman" w:hint="eastAsia"/>
                <w:color w:val="000000" w:themeColor="text1"/>
                <w:szCs w:val="21"/>
              </w:rPr>
              <w:t xml:space="preserve">(h) </w:t>
            </w:r>
            <w:r w:rsidRPr="001A2BCC">
              <w:rPr>
                <w:rFonts w:ascii="Times New Roman" w:hAnsi="Times New Roman" w:hint="eastAsia"/>
                <w:color w:val="000000" w:themeColor="text1"/>
                <w:szCs w:val="21"/>
              </w:rPr>
              <w:t>サンプルの元素組成が未知な場合でも、初期構造決定から精密化まで実行することができること</w:t>
            </w:r>
          </w:p>
          <w:p w:rsidR="0081407D" w:rsidRPr="001A2BCC" w:rsidRDefault="0081407D" w:rsidP="0081407D">
            <w:pPr>
              <w:tabs>
                <w:tab w:val="left" w:pos="1260"/>
              </w:tabs>
              <w:rPr>
                <w:rFonts w:ascii="Times New Roman" w:hAnsi="Times New Roman"/>
              </w:rPr>
            </w:pPr>
            <w:r>
              <w:rPr>
                <w:rFonts w:ascii="Times New Roman" w:hAnsi="Times New Roman" w:hint="eastAsia"/>
                <w:color w:val="000000" w:themeColor="text1"/>
                <w:szCs w:val="21"/>
              </w:rPr>
              <w:t>(</w:t>
            </w:r>
            <w:proofErr w:type="spellStart"/>
            <w:r>
              <w:rPr>
                <w:rFonts w:ascii="Times New Roman" w:hAnsi="Times New Roman" w:hint="eastAsia"/>
                <w:color w:val="000000" w:themeColor="text1"/>
                <w:szCs w:val="21"/>
              </w:rPr>
              <w:t>i</w:t>
            </w:r>
            <w:proofErr w:type="spellEnd"/>
            <w:r>
              <w:rPr>
                <w:rFonts w:ascii="Times New Roman" w:hAnsi="Times New Roman" w:hint="eastAsia"/>
                <w:color w:val="000000" w:themeColor="text1"/>
                <w:szCs w:val="21"/>
              </w:rPr>
              <w:t xml:space="preserve">) </w:t>
            </w:r>
            <w:r w:rsidRPr="001A2BCC">
              <w:rPr>
                <w:rFonts w:ascii="Times New Roman" w:hAnsi="Times New Roman" w:hint="eastAsia"/>
                <w:color w:val="000000" w:themeColor="text1"/>
                <w:szCs w:val="21"/>
              </w:rPr>
              <w:t>低分子結晶測定モードとタンパク質結晶</w:t>
            </w:r>
            <w:r w:rsidRPr="003F19F9">
              <w:rPr>
                <w:rFonts w:ascii="Times New Roman" w:hAnsi="Times New Roman" w:hint="eastAsia"/>
                <w:szCs w:val="21"/>
              </w:rPr>
              <w:t>測定</w:t>
            </w:r>
            <w:r w:rsidRPr="001A2BCC">
              <w:rPr>
                <w:rFonts w:ascii="Times New Roman" w:hAnsi="Times New Roman" w:hint="eastAsia"/>
                <w:color w:val="000000" w:themeColor="text1"/>
                <w:szCs w:val="21"/>
              </w:rPr>
              <w:t>モードの切り替え機能を有すること</w:t>
            </w:r>
          </w:p>
        </w:tc>
        <w:tc>
          <w:tcPr>
            <w:tcW w:w="628" w:type="dxa"/>
          </w:tcPr>
          <w:p w:rsidR="0081407D" w:rsidRPr="007865EA" w:rsidRDefault="0081407D" w:rsidP="0081407D">
            <w:pPr>
              <w:jc w:val="center"/>
              <w:rPr>
                <w:sz w:val="22"/>
                <w:szCs w:val="22"/>
              </w:rPr>
            </w:pPr>
          </w:p>
        </w:tc>
        <w:tc>
          <w:tcPr>
            <w:tcW w:w="4110" w:type="dxa"/>
          </w:tcPr>
          <w:p w:rsidR="0081407D" w:rsidRPr="00C544B8" w:rsidRDefault="0081407D" w:rsidP="0081407D">
            <w:pPr>
              <w:rPr>
                <w:rFonts w:ascii="ＭＳ Ｐゴシック" w:eastAsia="ＭＳ Ｐゴシック" w:hAnsi="ＭＳ Ｐゴシック"/>
                <w:b/>
                <w:szCs w:val="21"/>
              </w:rPr>
            </w:pPr>
          </w:p>
        </w:tc>
        <w:tc>
          <w:tcPr>
            <w:tcW w:w="3674" w:type="dxa"/>
          </w:tcPr>
          <w:p w:rsidR="0081407D" w:rsidRPr="00C544B8" w:rsidRDefault="0081407D" w:rsidP="0081407D">
            <w:pPr>
              <w:rPr>
                <w:rFonts w:ascii="ＭＳ Ｐゴシック" w:eastAsia="ＭＳ Ｐゴシック" w:hAnsi="ＭＳ Ｐゴシック"/>
                <w:b/>
                <w:szCs w:val="21"/>
              </w:rPr>
            </w:pPr>
          </w:p>
        </w:tc>
        <w:tc>
          <w:tcPr>
            <w:tcW w:w="1542" w:type="dxa"/>
          </w:tcPr>
          <w:p w:rsidR="0081407D" w:rsidRPr="00C544B8" w:rsidRDefault="0081407D" w:rsidP="0081407D">
            <w:pPr>
              <w:rPr>
                <w:rFonts w:ascii="ＭＳ Ｐゴシック" w:eastAsia="ＭＳ Ｐゴシック" w:hAnsi="ＭＳ Ｐゴシック"/>
                <w:b/>
                <w:szCs w:val="21"/>
              </w:rPr>
            </w:pPr>
          </w:p>
        </w:tc>
      </w:tr>
      <w:tr w:rsidR="0081407D" w:rsidRPr="00C544B8" w:rsidTr="000C7561">
        <w:trPr>
          <w:trHeight w:hRule="exact" w:val="1077"/>
        </w:trPr>
        <w:tc>
          <w:tcPr>
            <w:tcW w:w="859" w:type="dxa"/>
          </w:tcPr>
          <w:p w:rsidR="0081407D" w:rsidRDefault="0081407D" w:rsidP="0081407D">
            <w:pPr>
              <w:rPr>
                <w:rFonts w:ascii="Times New Roman" w:hAnsi="Times New Roman"/>
                <w:color w:val="000000" w:themeColor="text1"/>
                <w:szCs w:val="21"/>
              </w:rPr>
            </w:pPr>
            <w:r>
              <w:rPr>
                <w:rFonts w:ascii="Times New Roman" w:eastAsiaTheme="minorEastAsia" w:hAnsi="Times New Roman" w:hint="eastAsia"/>
                <w:color w:val="000000" w:themeColor="text1"/>
              </w:rPr>
              <w:t>7</w:t>
            </w:r>
            <w:r w:rsidRPr="006D4FF2">
              <w:rPr>
                <w:rFonts w:ascii="Times New Roman" w:eastAsiaTheme="minorEastAsia" w:hAnsi="Times New Roman"/>
                <w:color w:val="000000" w:themeColor="text1"/>
              </w:rPr>
              <w:t>.</w:t>
            </w:r>
            <w:r w:rsidRPr="00BC2722">
              <w:rPr>
                <w:rFonts w:ascii="Times New Roman" w:hAnsi="Times New Roman" w:hint="eastAsia"/>
                <w:color w:val="000000" w:themeColor="text1"/>
                <w:szCs w:val="21"/>
              </w:rPr>
              <w:t xml:space="preserve"> (1)</w:t>
            </w:r>
          </w:p>
          <w:p w:rsidR="0081407D" w:rsidRDefault="0081407D" w:rsidP="0081407D">
            <w:pPr>
              <w:rPr>
                <w:rFonts w:ascii="Times New Roman" w:eastAsiaTheme="minorEastAsia" w:hAnsi="Times New Roman"/>
                <w:color w:val="000000" w:themeColor="text1"/>
              </w:rPr>
            </w:pPr>
          </w:p>
          <w:p w:rsidR="0081407D" w:rsidRDefault="0081407D" w:rsidP="0081407D">
            <w:pPr>
              <w:rPr>
                <w:rFonts w:ascii="Times New Roman" w:eastAsiaTheme="minorEastAsia" w:hAnsi="Times New Roman"/>
                <w:color w:val="000000" w:themeColor="text1"/>
              </w:rPr>
            </w:pPr>
          </w:p>
        </w:tc>
        <w:tc>
          <w:tcPr>
            <w:tcW w:w="4496" w:type="dxa"/>
          </w:tcPr>
          <w:p w:rsidR="0081407D" w:rsidRPr="001A2BCC" w:rsidRDefault="00E33C89" w:rsidP="0081407D">
            <w:pPr>
              <w:tabs>
                <w:tab w:val="left" w:pos="1260"/>
              </w:tabs>
              <w:rPr>
                <w:rFonts w:ascii="Times New Roman" w:hAnsi="Times New Roman"/>
              </w:rPr>
            </w:pPr>
            <w:r w:rsidRPr="008E08FF">
              <w:t>低温窒素ガス発生方式で、液体窒素は不要であること</w:t>
            </w:r>
          </w:p>
        </w:tc>
        <w:tc>
          <w:tcPr>
            <w:tcW w:w="628" w:type="dxa"/>
          </w:tcPr>
          <w:p w:rsidR="0081407D" w:rsidRPr="007865EA" w:rsidRDefault="0081407D" w:rsidP="0081407D">
            <w:pPr>
              <w:jc w:val="center"/>
              <w:rPr>
                <w:sz w:val="22"/>
                <w:szCs w:val="22"/>
              </w:rPr>
            </w:pPr>
          </w:p>
        </w:tc>
        <w:tc>
          <w:tcPr>
            <w:tcW w:w="4110" w:type="dxa"/>
          </w:tcPr>
          <w:p w:rsidR="0081407D" w:rsidRPr="00C544B8" w:rsidRDefault="0081407D" w:rsidP="0081407D">
            <w:pPr>
              <w:rPr>
                <w:rFonts w:ascii="ＭＳ Ｐゴシック" w:eastAsia="ＭＳ Ｐゴシック" w:hAnsi="ＭＳ Ｐゴシック"/>
                <w:b/>
                <w:szCs w:val="21"/>
              </w:rPr>
            </w:pPr>
          </w:p>
        </w:tc>
        <w:tc>
          <w:tcPr>
            <w:tcW w:w="3674" w:type="dxa"/>
          </w:tcPr>
          <w:p w:rsidR="0081407D" w:rsidRPr="00C544B8" w:rsidRDefault="0081407D" w:rsidP="0081407D">
            <w:pPr>
              <w:rPr>
                <w:rFonts w:ascii="ＭＳ Ｐゴシック" w:eastAsia="ＭＳ Ｐゴシック" w:hAnsi="ＭＳ Ｐゴシック"/>
                <w:b/>
                <w:szCs w:val="21"/>
              </w:rPr>
            </w:pPr>
          </w:p>
        </w:tc>
        <w:tc>
          <w:tcPr>
            <w:tcW w:w="1542" w:type="dxa"/>
          </w:tcPr>
          <w:p w:rsidR="0081407D" w:rsidRPr="00C544B8" w:rsidRDefault="0081407D" w:rsidP="0081407D">
            <w:pPr>
              <w:rPr>
                <w:rFonts w:ascii="ＭＳ Ｐゴシック" w:eastAsia="ＭＳ Ｐゴシック" w:hAnsi="ＭＳ Ｐゴシック"/>
                <w:b/>
                <w:szCs w:val="21"/>
              </w:rPr>
            </w:pPr>
          </w:p>
        </w:tc>
      </w:tr>
      <w:tr w:rsidR="0081407D" w:rsidRPr="00C544B8" w:rsidTr="000C7561">
        <w:trPr>
          <w:trHeight w:hRule="exact" w:val="1077"/>
        </w:trPr>
        <w:tc>
          <w:tcPr>
            <w:tcW w:w="859" w:type="dxa"/>
          </w:tcPr>
          <w:p w:rsidR="006204DB" w:rsidRDefault="006204DB" w:rsidP="006204DB">
            <w:pPr>
              <w:rPr>
                <w:rFonts w:ascii="Times New Roman" w:hAnsi="Times New Roman"/>
                <w:color w:val="000000" w:themeColor="text1"/>
                <w:szCs w:val="21"/>
              </w:rPr>
            </w:pPr>
            <w:r>
              <w:rPr>
                <w:rFonts w:ascii="Times New Roman" w:eastAsiaTheme="minorEastAsia" w:hAnsi="Times New Roman" w:hint="eastAsia"/>
                <w:color w:val="000000" w:themeColor="text1"/>
              </w:rPr>
              <w:t>7</w:t>
            </w:r>
            <w:r w:rsidRPr="006D4FF2">
              <w:rPr>
                <w:rFonts w:ascii="Times New Roman" w:eastAsiaTheme="minorEastAsia" w:hAnsi="Times New Roman"/>
                <w:color w:val="000000" w:themeColor="text1"/>
              </w:rPr>
              <w:t>.</w:t>
            </w:r>
            <w:r w:rsidRPr="00BC2722">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2</w:t>
            </w:r>
            <w:r w:rsidRPr="00BC2722">
              <w:rPr>
                <w:rFonts w:ascii="Times New Roman" w:hAnsi="Times New Roman" w:hint="eastAsia"/>
                <w:color w:val="000000" w:themeColor="text1"/>
                <w:szCs w:val="21"/>
              </w:rPr>
              <w:t>)</w:t>
            </w:r>
          </w:p>
          <w:p w:rsidR="006204DB" w:rsidRDefault="006204DB" w:rsidP="006204DB">
            <w:pPr>
              <w:rPr>
                <w:rFonts w:ascii="Times New Roman" w:eastAsiaTheme="minorEastAsia" w:hAnsi="Times New Roman"/>
                <w:color w:val="000000" w:themeColor="text1"/>
              </w:rPr>
            </w:pPr>
          </w:p>
          <w:p w:rsidR="0081407D" w:rsidRDefault="0081407D" w:rsidP="0081407D">
            <w:pPr>
              <w:rPr>
                <w:rFonts w:ascii="Times New Roman" w:eastAsiaTheme="minorEastAsia" w:hAnsi="Times New Roman"/>
                <w:color w:val="000000" w:themeColor="text1"/>
              </w:rPr>
            </w:pPr>
          </w:p>
        </w:tc>
        <w:tc>
          <w:tcPr>
            <w:tcW w:w="4496" w:type="dxa"/>
          </w:tcPr>
          <w:p w:rsidR="0081407D" w:rsidRPr="001A2BCC" w:rsidRDefault="00E33C89" w:rsidP="0081407D">
            <w:pPr>
              <w:tabs>
                <w:tab w:val="left" w:pos="1260"/>
              </w:tabs>
              <w:rPr>
                <w:rFonts w:ascii="Times New Roman" w:hAnsi="Times New Roman"/>
              </w:rPr>
            </w:pPr>
            <w:r w:rsidRPr="008E08FF">
              <w:t>設定温度範囲</w:t>
            </w:r>
            <w:r w:rsidRPr="00CE5DBE">
              <w:rPr>
                <w:rFonts w:ascii="Times New Roman" w:hAnsi="Times New Roman"/>
              </w:rPr>
              <w:t>は</w:t>
            </w:r>
            <w:r w:rsidRPr="00CE5DBE">
              <w:rPr>
                <w:rFonts w:ascii="Times New Roman" w:hAnsi="Times New Roman"/>
              </w:rPr>
              <w:t>80 K</w:t>
            </w:r>
            <w:r w:rsidRPr="00CE5DBE">
              <w:rPr>
                <w:rFonts w:ascii="Times New Roman" w:hAnsi="Times New Roman"/>
              </w:rPr>
              <w:t>～</w:t>
            </w:r>
            <w:r w:rsidRPr="00CE5DBE">
              <w:rPr>
                <w:rFonts w:ascii="Times New Roman" w:hAnsi="Times New Roman"/>
              </w:rPr>
              <w:t>400 K</w:t>
            </w:r>
            <w:r w:rsidRPr="00CE5DBE">
              <w:rPr>
                <w:rFonts w:ascii="Times New Roman" w:hAnsi="Times New Roman"/>
              </w:rPr>
              <w:t>の</w:t>
            </w:r>
            <w:r w:rsidRPr="008E08FF">
              <w:t>範囲を含むこと</w:t>
            </w:r>
          </w:p>
        </w:tc>
        <w:tc>
          <w:tcPr>
            <w:tcW w:w="628" w:type="dxa"/>
          </w:tcPr>
          <w:p w:rsidR="0081407D" w:rsidRPr="007865EA" w:rsidRDefault="0081407D" w:rsidP="0081407D">
            <w:pPr>
              <w:jc w:val="center"/>
              <w:rPr>
                <w:sz w:val="22"/>
                <w:szCs w:val="22"/>
              </w:rPr>
            </w:pPr>
          </w:p>
        </w:tc>
        <w:tc>
          <w:tcPr>
            <w:tcW w:w="4110" w:type="dxa"/>
          </w:tcPr>
          <w:p w:rsidR="0081407D" w:rsidRPr="00C544B8" w:rsidRDefault="0081407D" w:rsidP="0081407D">
            <w:pPr>
              <w:rPr>
                <w:rFonts w:ascii="ＭＳ Ｐゴシック" w:eastAsia="ＭＳ Ｐゴシック" w:hAnsi="ＭＳ Ｐゴシック"/>
                <w:b/>
                <w:szCs w:val="21"/>
              </w:rPr>
            </w:pPr>
          </w:p>
        </w:tc>
        <w:tc>
          <w:tcPr>
            <w:tcW w:w="3674" w:type="dxa"/>
          </w:tcPr>
          <w:p w:rsidR="0081407D" w:rsidRPr="00C544B8" w:rsidRDefault="0081407D" w:rsidP="0081407D">
            <w:pPr>
              <w:rPr>
                <w:rFonts w:ascii="ＭＳ Ｐゴシック" w:eastAsia="ＭＳ Ｐゴシック" w:hAnsi="ＭＳ Ｐゴシック"/>
                <w:b/>
                <w:szCs w:val="21"/>
              </w:rPr>
            </w:pPr>
          </w:p>
        </w:tc>
        <w:tc>
          <w:tcPr>
            <w:tcW w:w="1542" w:type="dxa"/>
          </w:tcPr>
          <w:p w:rsidR="0081407D" w:rsidRPr="00C544B8" w:rsidRDefault="0081407D" w:rsidP="0081407D">
            <w:pPr>
              <w:rPr>
                <w:rFonts w:ascii="ＭＳ Ｐゴシック" w:eastAsia="ＭＳ Ｐゴシック" w:hAnsi="ＭＳ Ｐゴシック"/>
                <w:b/>
                <w:szCs w:val="21"/>
              </w:rPr>
            </w:pPr>
          </w:p>
        </w:tc>
      </w:tr>
      <w:tr w:rsidR="0081407D" w:rsidRPr="00C544B8" w:rsidTr="000C7561">
        <w:trPr>
          <w:trHeight w:hRule="exact" w:val="1077"/>
        </w:trPr>
        <w:tc>
          <w:tcPr>
            <w:tcW w:w="859" w:type="dxa"/>
          </w:tcPr>
          <w:p w:rsidR="00F828DC" w:rsidRDefault="00F828DC" w:rsidP="00F828DC">
            <w:pPr>
              <w:rPr>
                <w:rFonts w:ascii="Times New Roman" w:hAnsi="Times New Roman"/>
                <w:color w:val="000000" w:themeColor="text1"/>
                <w:szCs w:val="21"/>
              </w:rPr>
            </w:pPr>
            <w:r>
              <w:rPr>
                <w:rFonts w:ascii="Times New Roman" w:eastAsiaTheme="minorEastAsia" w:hAnsi="Times New Roman" w:hint="eastAsia"/>
                <w:color w:val="000000" w:themeColor="text1"/>
              </w:rPr>
              <w:t>7</w:t>
            </w:r>
            <w:r w:rsidRPr="006D4FF2">
              <w:rPr>
                <w:rFonts w:ascii="Times New Roman" w:eastAsiaTheme="minorEastAsia" w:hAnsi="Times New Roman"/>
                <w:color w:val="000000" w:themeColor="text1"/>
              </w:rPr>
              <w:t>.</w:t>
            </w:r>
            <w:r w:rsidRPr="00BC2722">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3</w:t>
            </w:r>
            <w:r w:rsidRPr="00BC2722">
              <w:rPr>
                <w:rFonts w:ascii="Times New Roman" w:hAnsi="Times New Roman" w:hint="eastAsia"/>
                <w:color w:val="000000" w:themeColor="text1"/>
                <w:szCs w:val="21"/>
              </w:rPr>
              <w:t>)</w:t>
            </w:r>
          </w:p>
          <w:p w:rsidR="0081407D" w:rsidRDefault="0081407D" w:rsidP="0081407D">
            <w:pPr>
              <w:rPr>
                <w:rFonts w:ascii="Times New Roman" w:eastAsiaTheme="minorEastAsia" w:hAnsi="Times New Roman"/>
                <w:color w:val="000000" w:themeColor="text1"/>
              </w:rPr>
            </w:pPr>
          </w:p>
        </w:tc>
        <w:tc>
          <w:tcPr>
            <w:tcW w:w="4496" w:type="dxa"/>
          </w:tcPr>
          <w:p w:rsidR="0081407D" w:rsidRPr="001A2BCC" w:rsidRDefault="00F828DC" w:rsidP="0081407D">
            <w:pPr>
              <w:tabs>
                <w:tab w:val="left" w:pos="1260"/>
              </w:tabs>
              <w:rPr>
                <w:rFonts w:ascii="Times New Roman" w:hAnsi="Times New Roman"/>
              </w:rPr>
            </w:pPr>
            <w:r w:rsidRPr="008E08FF">
              <w:t>測定ソフトウェア</w:t>
            </w:r>
            <w:r w:rsidRPr="003F19F9">
              <w:rPr>
                <w:rFonts w:hint="eastAsia"/>
              </w:rPr>
              <w:t>に</w:t>
            </w:r>
            <w:r w:rsidRPr="008E08FF">
              <w:t>より測定と連動した温度制御が可能であること</w:t>
            </w:r>
          </w:p>
        </w:tc>
        <w:tc>
          <w:tcPr>
            <w:tcW w:w="628" w:type="dxa"/>
          </w:tcPr>
          <w:p w:rsidR="0081407D" w:rsidRPr="007865EA" w:rsidRDefault="0081407D" w:rsidP="0081407D">
            <w:pPr>
              <w:jc w:val="center"/>
              <w:rPr>
                <w:sz w:val="22"/>
                <w:szCs w:val="22"/>
              </w:rPr>
            </w:pPr>
          </w:p>
        </w:tc>
        <w:tc>
          <w:tcPr>
            <w:tcW w:w="4110" w:type="dxa"/>
          </w:tcPr>
          <w:p w:rsidR="0081407D" w:rsidRPr="00C544B8" w:rsidRDefault="0081407D" w:rsidP="0081407D">
            <w:pPr>
              <w:rPr>
                <w:rFonts w:ascii="ＭＳ Ｐゴシック" w:eastAsia="ＭＳ Ｐゴシック" w:hAnsi="ＭＳ Ｐゴシック"/>
                <w:b/>
                <w:szCs w:val="21"/>
              </w:rPr>
            </w:pPr>
          </w:p>
        </w:tc>
        <w:tc>
          <w:tcPr>
            <w:tcW w:w="3674" w:type="dxa"/>
          </w:tcPr>
          <w:p w:rsidR="0081407D" w:rsidRPr="00C544B8" w:rsidRDefault="0081407D" w:rsidP="0081407D">
            <w:pPr>
              <w:rPr>
                <w:rFonts w:ascii="ＭＳ Ｐゴシック" w:eastAsia="ＭＳ Ｐゴシック" w:hAnsi="ＭＳ Ｐゴシック"/>
                <w:b/>
                <w:szCs w:val="21"/>
              </w:rPr>
            </w:pPr>
          </w:p>
        </w:tc>
        <w:tc>
          <w:tcPr>
            <w:tcW w:w="1542" w:type="dxa"/>
          </w:tcPr>
          <w:p w:rsidR="0081407D" w:rsidRPr="00C544B8" w:rsidRDefault="0081407D" w:rsidP="0081407D">
            <w:pPr>
              <w:rPr>
                <w:rFonts w:ascii="ＭＳ Ｐゴシック" w:eastAsia="ＭＳ Ｐゴシック" w:hAnsi="ＭＳ Ｐゴシック"/>
                <w:b/>
                <w:szCs w:val="21"/>
              </w:rPr>
            </w:pPr>
          </w:p>
        </w:tc>
      </w:tr>
      <w:tr w:rsidR="00F828DC" w:rsidRPr="00C544B8" w:rsidTr="000C7561">
        <w:trPr>
          <w:trHeight w:hRule="exact" w:val="1077"/>
        </w:trPr>
        <w:tc>
          <w:tcPr>
            <w:tcW w:w="859" w:type="dxa"/>
          </w:tcPr>
          <w:p w:rsidR="00F828DC" w:rsidRPr="00C544B8" w:rsidRDefault="00F828DC" w:rsidP="00F828DC">
            <w:pPr>
              <w:rPr>
                <w:rFonts w:ascii="ＭＳ Ｐゴシック" w:eastAsia="ＭＳ Ｐゴシック" w:hAnsi="ＭＳ Ｐゴシック"/>
                <w:b/>
                <w:szCs w:val="21"/>
              </w:rPr>
            </w:pPr>
            <w:r>
              <w:rPr>
                <w:rFonts w:ascii="Times New Roman" w:eastAsiaTheme="minorEastAsia" w:hAnsi="Times New Roman" w:hint="eastAsia"/>
                <w:color w:val="000000" w:themeColor="text1"/>
              </w:rPr>
              <w:t>8</w:t>
            </w:r>
            <w:r w:rsidRPr="006D4FF2">
              <w:rPr>
                <w:rFonts w:ascii="Times New Roman" w:eastAsiaTheme="minorEastAsia" w:hAnsi="Times New Roman"/>
                <w:color w:val="000000" w:themeColor="text1"/>
              </w:rPr>
              <w:t>.</w:t>
            </w:r>
            <w:r w:rsidRPr="00BC2722">
              <w:rPr>
                <w:rFonts w:ascii="Times New Roman" w:hAnsi="Times New Roman" w:hint="eastAsia"/>
                <w:color w:val="000000" w:themeColor="text1"/>
                <w:szCs w:val="21"/>
              </w:rPr>
              <w:t xml:space="preserve"> (1)</w:t>
            </w:r>
          </w:p>
        </w:tc>
        <w:tc>
          <w:tcPr>
            <w:tcW w:w="4496" w:type="dxa"/>
          </w:tcPr>
          <w:p w:rsidR="00F828DC" w:rsidRPr="001A2BCC" w:rsidRDefault="00F828DC" w:rsidP="00F828DC">
            <w:pPr>
              <w:tabs>
                <w:tab w:val="left" w:pos="1260"/>
              </w:tabs>
              <w:rPr>
                <w:rFonts w:ascii="Times New Roman" w:hAnsi="Times New Roman"/>
              </w:rPr>
            </w:pPr>
            <w:r w:rsidRPr="00CF0091">
              <w:rPr>
                <w:rFonts w:ascii="ＭＳ 明朝" w:hAnsi="ＭＳ 明朝"/>
              </w:rPr>
              <w:t>左右光軸平行型ズーム変倍方式</w:t>
            </w:r>
            <w:r w:rsidRPr="00CF0091">
              <w:rPr>
                <w:rFonts w:ascii="ＭＳ 明朝" w:hAnsi="ＭＳ 明朝" w:hint="eastAsia"/>
              </w:rPr>
              <w:t>を採用していること</w:t>
            </w:r>
          </w:p>
        </w:tc>
        <w:tc>
          <w:tcPr>
            <w:tcW w:w="628" w:type="dxa"/>
          </w:tcPr>
          <w:p w:rsidR="00F828DC" w:rsidRPr="007865EA" w:rsidRDefault="00F828DC" w:rsidP="00F828DC">
            <w:pPr>
              <w:jc w:val="center"/>
              <w:rPr>
                <w:sz w:val="22"/>
                <w:szCs w:val="22"/>
              </w:rPr>
            </w:pPr>
          </w:p>
        </w:tc>
        <w:tc>
          <w:tcPr>
            <w:tcW w:w="4110" w:type="dxa"/>
          </w:tcPr>
          <w:p w:rsidR="00F828DC" w:rsidRPr="00C544B8" w:rsidRDefault="00F828DC" w:rsidP="00F828DC">
            <w:pPr>
              <w:rPr>
                <w:rFonts w:ascii="ＭＳ Ｐゴシック" w:eastAsia="ＭＳ Ｐゴシック" w:hAnsi="ＭＳ Ｐゴシック"/>
                <w:b/>
                <w:szCs w:val="21"/>
              </w:rPr>
            </w:pPr>
          </w:p>
        </w:tc>
        <w:tc>
          <w:tcPr>
            <w:tcW w:w="3674" w:type="dxa"/>
          </w:tcPr>
          <w:p w:rsidR="00F828DC" w:rsidRPr="00C544B8" w:rsidRDefault="00F828DC" w:rsidP="00F828DC">
            <w:pPr>
              <w:rPr>
                <w:rFonts w:ascii="ＭＳ Ｐゴシック" w:eastAsia="ＭＳ Ｐゴシック" w:hAnsi="ＭＳ Ｐゴシック"/>
                <w:b/>
                <w:szCs w:val="21"/>
              </w:rPr>
            </w:pPr>
          </w:p>
        </w:tc>
        <w:tc>
          <w:tcPr>
            <w:tcW w:w="1542" w:type="dxa"/>
          </w:tcPr>
          <w:p w:rsidR="00F828DC" w:rsidRPr="00C544B8" w:rsidRDefault="00F828DC" w:rsidP="00F828DC">
            <w:pPr>
              <w:rPr>
                <w:rFonts w:ascii="ＭＳ Ｐゴシック" w:eastAsia="ＭＳ Ｐゴシック" w:hAnsi="ＭＳ Ｐゴシック"/>
                <w:b/>
                <w:szCs w:val="21"/>
              </w:rPr>
            </w:pPr>
          </w:p>
        </w:tc>
      </w:tr>
      <w:tr w:rsidR="00F828DC" w:rsidRPr="00C544B8" w:rsidTr="000C7561">
        <w:trPr>
          <w:trHeight w:hRule="exact" w:val="1077"/>
        </w:trPr>
        <w:tc>
          <w:tcPr>
            <w:tcW w:w="859" w:type="dxa"/>
          </w:tcPr>
          <w:p w:rsidR="00F828DC" w:rsidRPr="00C544B8" w:rsidRDefault="00F828DC" w:rsidP="00F828DC">
            <w:pPr>
              <w:rPr>
                <w:rFonts w:ascii="ＭＳ Ｐゴシック" w:eastAsia="ＭＳ Ｐゴシック" w:hAnsi="ＭＳ Ｐゴシック"/>
                <w:b/>
                <w:szCs w:val="21"/>
              </w:rPr>
            </w:pPr>
            <w:r>
              <w:rPr>
                <w:rFonts w:ascii="Times New Roman" w:eastAsiaTheme="minorEastAsia" w:hAnsi="Times New Roman" w:hint="eastAsia"/>
                <w:color w:val="000000" w:themeColor="text1"/>
              </w:rPr>
              <w:t>8</w:t>
            </w:r>
            <w:r w:rsidRPr="006D4FF2">
              <w:rPr>
                <w:rFonts w:ascii="Times New Roman" w:eastAsiaTheme="minorEastAsia" w:hAnsi="Times New Roman"/>
                <w:color w:val="000000" w:themeColor="text1"/>
              </w:rPr>
              <w:t>.</w:t>
            </w:r>
            <w:r w:rsidRPr="00BC2722">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2</w:t>
            </w:r>
            <w:r w:rsidRPr="00BC2722">
              <w:rPr>
                <w:rFonts w:ascii="Times New Roman" w:hAnsi="Times New Roman" w:hint="eastAsia"/>
                <w:color w:val="000000" w:themeColor="text1"/>
                <w:szCs w:val="21"/>
              </w:rPr>
              <w:t>)</w:t>
            </w:r>
          </w:p>
        </w:tc>
        <w:tc>
          <w:tcPr>
            <w:tcW w:w="4496" w:type="dxa"/>
          </w:tcPr>
          <w:p w:rsidR="00F828DC" w:rsidRPr="001A2BCC" w:rsidRDefault="00F828DC" w:rsidP="00F828DC">
            <w:pPr>
              <w:tabs>
                <w:tab w:val="left" w:pos="1260"/>
              </w:tabs>
              <w:rPr>
                <w:rFonts w:ascii="Times New Roman" w:hAnsi="Times New Roman"/>
              </w:rPr>
            </w:pPr>
            <w:r w:rsidRPr="00CF0091">
              <w:rPr>
                <w:rFonts w:ascii="ＭＳ 明朝" w:hAnsi="ＭＳ 明朝" w:hint="eastAsia"/>
                <w:color w:val="000000" w:themeColor="text1"/>
                <w:szCs w:val="21"/>
              </w:rPr>
              <w:t>透過</w:t>
            </w:r>
            <w:r>
              <w:rPr>
                <w:rFonts w:ascii="ＭＳ 明朝" w:hAnsi="ＭＳ 明朝" w:hint="eastAsia"/>
                <w:color w:val="000000" w:themeColor="text1"/>
                <w:szCs w:val="21"/>
              </w:rPr>
              <w:t>照明により透過</w:t>
            </w:r>
            <w:r w:rsidRPr="00CF0091">
              <w:rPr>
                <w:rFonts w:ascii="ＭＳ 明朝" w:hAnsi="ＭＳ 明朝" w:hint="eastAsia"/>
                <w:color w:val="000000" w:themeColor="text1"/>
                <w:szCs w:val="21"/>
              </w:rPr>
              <w:t>観察できること</w:t>
            </w:r>
          </w:p>
        </w:tc>
        <w:tc>
          <w:tcPr>
            <w:tcW w:w="628" w:type="dxa"/>
          </w:tcPr>
          <w:p w:rsidR="00F828DC" w:rsidRPr="007865EA" w:rsidRDefault="00F828DC" w:rsidP="00F828DC">
            <w:pPr>
              <w:jc w:val="center"/>
              <w:rPr>
                <w:sz w:val="22"/>
                <w:szCs w:val="22"/>
              </w:rPr>
            </w:pPr>
          </w:p>
        </w:tc>
        <w:tc>
          <w:tcPr>
            <w:tcW w:w="4110" w:type="dxa"/>
          </w:tcPr>
          <w:p w:rsidR="00F828DC" w:rsidRPr="00C544B8" w:rsidRDefault="00F828DC" w:rsidP="00F828DC">
            <w:pPr>
              <w:rPr>
                <w:rFonts w:ascii="ＭＳ Ｐゴシック" w:eastAsia="ＭＳ Ｐゴシック" w:hAnsi="ＭＳ Ｐゴシック"/>
                <w:b/>
                <w:szCs w:val="21"/>
              </w:rPr>
            </w:pPr>
          </w:p>
        </w:tc>
        <w:tc>
          <w:tcPr>
            <w:tcW w:w="3674" w:type="dxa"/>
          </w:tcPr>
          <w:p w:rsidR="00F828DC" w:rsidRPr="00C544B8" w:rsidRDefault="00F828DC" w:rsidP="00F828DC">
            <w:pPr>
              <w:rPr>
                <w:rFonts w:ascii="ＭＳ Ｐゴシック" w:eastAsia="ＭＳ Ｐゴシック" w:hAnsi="ＭＳ Ｐゴシック"/>
                <w:b/>
                <w:szCs w:val="21"/>
              </w:rPr>
            </w:pPr>
          </w:p>
        </w:tc>
        <w:tc>
          <w:tcPr>
            <w:tcW w:w="1542" w:type="dxa"/>
          </w:tcPr>
          <w:p w:rsidR="00F828DC" w:rsidRPr="00C544B8" w:rsidRDefault="00F828DC" w:rsidP="00F828DC">
            <w:pPr>
              <w:rPr>
                <w:rFonts w:ascii="ＭＳ Ｐゴシック" w:eastAsia="ＭＳ Ｐゴシック" w:hAnsi="ＭＳ Ｐゴシック"/>
                <w:b/>
                <w:szCs w:val="21"/>
              </w:rPr>
            </w:pPr>
          </w:p>
        </w:tc>
      </w:tr>
      <w:tr w:rsidR="00F828DC" w:rsidRPr="00C544B8" w:rsidTr="000C7561">
        <w:trPr>
          <w:trHeight w:hRule="exact" w:val="1077"/>
        </w:trPr>
        <w:tc>
          <w:tcPr>
            <w:tcW w:w="859" w:type="dxa"/>
          </w:tcPr>
          <w:p w:rsidR="00F828DC" w:rsidRPr="00C544B8" w:rsidRDefault="00F828DC" w:rsidP="00F828DC">
            <w:pPr>
              <w:rPr>
                <w:rFonts w:ascii="ＭＳ Ｐゴシック" w:eastAsia="ＭＳ Ｐゴシック" w:hAnsi="ＭＳ Ｐゴシック"/>
                <w:b/>
                <w:szCs w:val="21"/>
              </w:rPr>
            </w:pPr>
            <w:r>
              <w:rPr>
                <w:rFonts w:ascii="Times New Roman" w:eastAsiaTheme="minorEastAsia" w:hAnsi="Times New Roman" w:hint="eastAsia"/>
                <w:color w:val="000000" w:themeColor="text1"/>
              </w:rPr>
              <w:t>8</w:t>
            </w:r>
            <w:r w:rsidRPr="006D4FF2">
              <w:rPr>
                <w:rFonts w:ascii="Times New Roman" w:eastAsiaTheme="minorEastAsia" w:hAnsi="Times New Roman"/>
                <w:color w:val="000000" w:themeColor="text1"/>
              </w:rPr>
              <w:t>.</w:t>
            </w:r>
            <w:r w:rsidRPr="00BC2722">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3</w:t>
            </w:r>
            <w:r w:rsidRPr="00BC2722">
              <w:rPr>
                <w:rFonts w:ascii="Times New Roman" w:hAnsi="Times New Roman" w:hint="eastAsia"/>
                <w:color w:val="000000" w:themeColor="text1"/>
                <w:szCs w:val="21"/>
              </w:rPr>
              <w:t>)</w:t>
            </w:r>
          </w:p>
        </w:tc>
        <w:tc>
          <w:tcPr>
            <w:tcW w:w="4496" w:type="dxa"/>
          </w:tcPr>
          <w:p w:rsidR="00F828DC" w:rsidRPr="001A2BCC" w:rsidRDefault="00F828DC" w:rsidP="00F828DC">
            <w:pPr>
              <w:tabs>
                <w:tab w:val="left" w:pos="1260"/>
              </w:tabs>
              <w:rPr>
                <w:rFonts w:ascii="Times New Roman" w:hAnsi="Times New Roman"/>
              </w:rPr>
            </w:pPr>
            <w:r>
              <w:rPr>
                <w:rFonts w:ascii="ＭＳ 明朝" w:hAnsi="ＭＳ 明朝" w:hint="eastAsia"/>
                <w:color w:val="000000" w:themeColor="text1"/>
                <w:szCs w:val="21"/>
              </w:rPr>
              <w:t>ポーラライザ</w:t>
            </w:r>
            <w:r w:rsidRPr="003F19F9">
              <w:rPr>
                <w:rFonts w:ascii="ＭＳ 明朝" w:hAnsi="ＭＳ 明朝" w:hint="eastAsia"/>
                <w:szCs w:val="21"/>
              </w:rPr>
              <w:t>ー</w:t>
            </w:r>
            <w:r>
              <w:rPr>
                <w:rFonts w:ascii="ＭＳ 明朝" w:hAnsi="ＭＳ 明朝" w:hint="eastAsia"/>
                <w:color w:val="000000" w:themeColor="text1"/>
                <w:szCs w:val="21"/>
              </w:rPr>
              <w:t>およびアナライザーを有しており、</w:t>
            </w:r>
            <w:r w:rsidRPr="00CF0091">
              <w:rPr>
                <w:rFonts w:ascii="ＭＳ 明朝" w:hAnsi="ＭＳ 明朝" w:hint="eastAsia"/>
                <w:color w:val="000000" w:themeColor="text1"/>
                <w:szCs w:val="21"/>
              </w:rPr>
              <w:t>偏光観察できること</w:t>
            </w:r>
          </w:p>
        </w:tc>
        <w:tc>
          <w:tcPr>
            <w:tcW w:w="628" w:type="dxa"/>
          </w:tcPr>
          <w:p w:rsidR="00F828DC" w:rsidRPr="007865EA" w:rsidRDefault="00F828DC" w:rsidP="00F828DC">
            <w:pPr>
              <w:jc w:val="center"/>
              <w:rPr>
                <w:sz w:val="22"/>
                <w:szCs w:val="22"/>
              </w:rPr>
            </w:pPr>
          </w:p>
        </w:tc>
        <w:tc>
          <w:tcPr>
            <w:tcW w:w="4110" w:type="dxa"/>
          </w:tcPr>
          <w:p w:rsidR="00F828DC" w:rsidRPr="00C544B8" w:rsidRDefault="00F828DC" w:rsidP="00F828DC">
            <w:pPr>
              <w:rPr>
                <w:rFonts w:ascii="ＭＳ Ｐゴシック" w:eastAsia="ＭＳ Ｐゴシック" w:hAnsi="ＭＳ Ｐゴシック"/>
                <w:b/>
                <w:szCs w:val="21"/>
              </w:rPr>
            </w:pPr>
          </w:p>
        </w:tc>
        <w:tc>
          <w:tcPr>
            <w:tcW w:w="3674" w:type="dxa"/>
          </w:tcPr>
          <w:p w:rsidR="00F828DC" w:rsidRPr="00C544B8" w:rsidRDefault="00F828DC" w:rsidP="00F828DC">
            <w:pPr>
              <w:rPr>
                <w:rFonts w:ascii="ＭＳ Ｐゴシック" w:eastAsia="ＭＳ Ｐゴシック" w:hAnsi="ＭＳ Ｐゴシック"/>
                <w:b/>
                <w:szCs w:val="21"/>
              </w:rPr>
            </w:pPr>
          </w:p>
        </w:tc>
        <w:tc>
          <w:tcPr>
            <w:tcW w:w="1542" w:type="dxa"/>
          </w:tcPr>
          <w:p w:rsidR="00F828DC" w:rsidRPr="00C544B8" w:rsidRDefault="00F828DC" w:rsidP="00F828DC">
            <w:pPr>
              <w:rPr>
                <w:rFonts w:ascii="ＭＳ Ｐゴシック" w:eastAsia="ＭＳ Ｐゴシック" w:hAnsi="ＭＳ Ｐゴシック"/>
                <w:b/>
                <w:szCs w:val="21"/>
              </w:rPr>
            </w:pPr>
          </w:p>
        </w:tc>
      </w:tr>
      <w:tr w:rsidR="00F828DC" w:rsidRPr="00C544B8" w:rsidTr="000C7561">
        <w:trPr>
          <w:trHeight w:hRule="exact" w:val="1077"/>
        </w:trPr>
        <w:tc>
          <w:tcPr>
            <w:tcW w:w="859" w:type="dxa"/>
          </w:tcPr>
          <w:p w:rsidR="00F828DC" w:rsidRPr="00C544B8" w:rsidRDefault="00F828DC" w:rsidP="00F828DC">
            <w:pPr>
              <w:rPr>
                <w:rFonts w:ascii="ＭＳ Ｐゴシック" w:eastAsia="ＭＳ Ｐゴシック" w:hAnsi="ＭＳ Ｐゴシック"/>
                <w:b/>
                <w:szCs w:val="21"/>
              </w:rPr>
            </w:pPr>
            <w:r>
              <w:rPr>
                <w:rFonts w:ascii="Times New Roman" w:eastAsiaTheme="minorEastAsia" w:hAnsi="Times New Roman" w:hint="eastAsia"/>
                <w:color w:val="000000" w:themeColor="text1"/>
              </w:rPr>
              <w:t>8</w:t>
            </w:r>
            <w:r w:rsidRPr="006D4FF2">
              <w:rPr>
                <w:rFonts w:ascii="Times New Roman" w:eastAsiaTheme="minorEastAsia" w:hAnsi="Times New Roman"/>
                <w:color w:val="000000" w:themeColor="text1"/>
              </w:rPr>
              <w:t>.</w:t>
            </w:r>
            <w:r w:rsidRPr="00BC2722">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4</w:t>
            </w:r>
            <w:r w:rsidRPr="00BC2722">
              <w:rPr>
                <w:rFonts w:ascii="Times New Roman" w:hAnsi="Times New Roman" w:hint="eastAsia"/>
                <w:color w:val="000000" w:themeColor="text1"/>
                <w:szCs w:val="21"/>
              </w:rPr>
              <w:t>)</w:t>
            </w:r>
          </w:p>
        </w:tc>
        <w:tc>
          <w:tcPr>
            <w:tcW w:w="4496" w:type="dxa"/>
          </w:tcPr>
          <w:p w:rsidR="00F828DC" w:rsidRPr="001A2BCC" w:rsidRDefault="00F828DC" w:rsidP="00F828DC">
            <w:pPr>
              <w:tabs>
                <w:tab w:val="left" w:pos="1260"/>
              </w:tabs>
              <w:rPr>
                <w:rFonts w:ascii="Times New Roman" w:hAnsi="Times New Roman"/>
              </w:rPr>
            </w:pPr>
            <w:r w:rsidRPr="004F61D4">
              <w:rPr>
                <w:rFonts w:ascii="Times New Roman" w:hAnsi="Times New Roman"/>
                <w:color w:val="000000" w:themeColor="text1"/>
                <w:szCs w:val="21"/>
              </w:rPr>
              <w:t>7</w:t>
            </w:r>
            <w:r w:rsidRPr="00CF0091">
              <w:rPr>
                <w:rFonts w:ascii="ＭＳ 明朝" w:hAnsi="ＭＳ 明朝" w:hint="eastAsia"/>
                <w:color w:val="000000" w:themeColor="text1"/>
                <w:szCs w:val="21"/>
              </w:rPr>
              <w:t>倍以上のズーム比が可能なズーム鏡体であること</w:t>
            </w:r>
          </w:p>
        </w:tc>
        <w:tc>
          <w:tcPr>
            <w:tcW w:w="628" w:type="dxa"/>
          </w:tcPr>
          <w:p w:rsidR="00F828DC" w:rsidRPr="007865EA" w:rsidRDefault="00F828DC" w:rsidP="00F828DC">
            <w:pPr>
              <w:jc w:val="center"/>
              <w:rPr>
                <w:sz w:val="22"/>
                <w:szCs w:val="22"/>
              </w:rPr>
            </w:pPr>
          </w:p>
        </w:tc>
        <w:tc>
          <w:tcPr>
            <w:tcW w:w="4110" w:type="dxa"/>
          </w:tcPr>
          <w:p w:rsidR="00F828DC" w:rsidRPr="00C544B8" w:rsidRDefault="00F828DC" w:rsidP="00F828DC">
            <w:pPr>
              <w:rPr>
                <w:rFonts w:ascii="ＭＳ Ｐゴシック" w:eastAsia="ＭＳ Ｐゴシック" w:hAnsi="ＭＳ Ｐゴシック"/>
                <w:b/>
                <w:szCs w:val="21"/>
              </w:rPr>
            </w:pPr>
          </w:p>
        </w:tc>
        <w:tc>
          <w:tcPr>
            <w:tcW w:w="3674" w:type="dxa"/>
          </w:tcPr>
          <w:p w:rsidR="00F828DC" w:rsidRPr="00C544B8" w:rsidRDefault="00F828DC" w:rsidP="00F828DC">
            <w:pPr>
              <w:rPr>
                <w:rFonts w:ascii="ＭＳ Ｐゴシック" w:eastAsia="ＭＳ Ｐゴシック" w:hAnsi="ＭＳ Ｐゴシック"/>
                <w:b/>
                <w:szCs w:val="21"/>
              </w:rPr>
            </w:pPr>
          </w:p>
        </w:tc>
        <w:tc>
          <w:tcPr>
            <w:tcW w:w="1542" w:type="dxa"/>
          </w:tcPr>
          <w:p w:rsidR="00F828DC" w:rsidRPr="00C544B8" w:rsidRDefault="00F828DC" w:rsidP="00F828DC">
            <w:pPr>
              <w:rPr>
                <w:rFonts w:ascii="ＭＳ Ｐゴシック" w:eastAsia="ＭＳ Ｐゴシック" w:hAnsi="ＭＳ Ｐゴシック"/>
                <w:b/>
                <w:szCs w:val="21"/>
              </w:rPr>
            </w:pPr>
          </w:p>
        </w:tc>
      </w:tr>
      <w:tr w:rsidR="00F828DC" w:rsidRPr="00C544B8" w:rsidTr="000C7561">
        <w:trPr>
          <w:trHeight w:hRule="exact" w:val="1077"/>
        </w:trPr>
        <w:tc>
          <w:tcPr>
            <w:tcW w:w="859" w:type="dxa"/>
          </w:tcPr>
          <w:p w:rsidR="00F828DC" w:rsidRPr="00C544B8" w:rsidRDefault="00F828DC" w:rsidP="00F828DC">
            <w:pPr>
              <w:rPr>
                <w:rFonts w:ascii="ＭＳ Ｐゴシック" w:eastAsia="ＭＳ Ｐゴシック" w:hAnsi="ＭＳ Ｐゴシック"/>
                <w:b/>
                <w:szCs w:val="21"/>
              </w:rPr>
            </w:pPr>
            <w:r>
              <w:rPr>
                <w:rFonts w:ascii="Times New Roman" w:eastAsiaTheme="minorEastAsia" w:hAnsi="Times New Roman" w:hint="eastAsia"/>
                <w:color w:val="000000" w:themeColor="text1"/>
              </w:rPr>
              <w:t>8</w:t>
            </w:r>
            <w:r w:rsidRPr="006D4FF2">
              <w:rPr>
                <w:rFonts w:ascii="Times New Roman" w:eastAsiaTheme="minorEastAsia" w:hAnsi="Times New Roman"/>
                <w:color w:val="000000" w:themeColor="text1"/>
              </w:rPr>
              <w:t>.</w:t>
            </w:r>
            <w:r w:rsidRPr="00BC2722">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5</w:t>
            </w:r>
            <w:r w:rsidRPr="00BC2722">
              <w:rPr>
                <w:rFonts w:ascii="Times New Roman" w:hAnsi="Times New Roman" w:hint="eastAsia"/>
                <w:color w:val="000000" w:themeColor="text1"/>
                <w:szCs w:val="21"/>
              </w:rPr>
              <w:t>)</w:t>
            </w:r>
          </w:p>
        </w:tc>
        <w:tc>
          <w:tcPr>
            <w:tcW w:w="4496" w:type="dxa"/>
          </w:tcPr>
          <w:p w:rsidR="00F828DC" w:rsidRPr="001A2BCC" w:rsidRDefault="00F828DC" w:rsidP="00F828DC">
            <w:pPr>
              <w:tabs>
                <w:tab w:val="left" w:pos="1260"/>
              </w:tabs>
              <w:rPr>
                <w:rFonts w:ascii="Times New Roman" w:hAnsi="Times New Roman"/>
              </w:rPr>
            </w:pPr>
            <w:r w:rsidRPr="004F61D4">
              <w:rPr>
                <w:rFonts w:ascii="Times New Roman" w:hAnsi="Times New Roman"/>
                <w:color w:val="000000" w:themeColor="text1"/>
                <w:szCs w:val="21"/>
              </w:rPr>
              <w:t>10</w:t>
            </w:r>
            <w:r w:rsidRPr="00CF0091">
              <w:rPr>
                <w:rFonts w:ascii="ＭＳ 明朝" w:hAnsi="ＭＳ 明朝" w:hint="eastAsia"/>
                <w:color w:val="000000" w:themeColor="text1"/>
                <w:szCs w:val="21"/>
              </w:rPr>
              <w:t>倍の接眼レンズが備え付け</w:t>
            </w:r>
            <w:r>
              <w:rPr>
                <w:rFonts w:ascii="ＭＳ 明朝" w:hAnsi="ＭＳ 明朝" w:hint="eastAsia"/>
                <w:color w:val="000000" w:themeColor="text1"/>
                <w:szCs w:val="21"/>
              </w:rPr>
              <w:t>られてい</w:t>
            </w:r>
            <w:r w:rsidRPr="00CF0091">
              <w:rPr>
                <w:rFonts w:ascii="ＭＳ 明朝" w:hAnsi="ＭＳ 明朝" w:hint="eastAsia"/>
                <w:color w:val="000000" w:themeColor="text1"/>
                <w:szCs w:val="21"/>
              </w:rPr>
              <w:t>ること</w:t>
            </w:r>
          </w:p>
        </w:tc>
        <w:tc>
          <w:tcPr>
            <w:tcW w:w="628" w:type="dxa"/>
          </w:tcPr>
          <w:p w:rsidR="00F828DC" w:rsidRPr="007865EA" w:rsidRDefault="00F828DC" w:rsidP="00F828DC">
            <w:pPr>
              <w:jc w:val="center"/>
              <w:rPr>
                <w:sz w:val="22"/>
                <w:szCs w:val="22"/>
              </w:rPr>
            </w:pPr>
          </w:p>
        </w:tc>
        <w:tc>
          <w:tcPr>
            <w:tcW w:w="4110" w:type="dxa"/>
          </w:tcPr>
          <w:p w:rsidR="00F828DC" w:rsidRPr="00C544B8" w:rsidRDefault="00F828DC" w:rsidP="00F828DC">
            <w:pPr>
              <w:rPr>
                <w:rFonts w:ascii="ＭＳ Ｐゴシック" w:eastAsia="ＭＳ Ｐゴシック" w:hAnsi="ＭＳ Ｐゴシック"/>
                <w:b/>
                <w:szCs w:val="21"/>
              </w:rPr>
            </w:pPr>
          </w:p>
        </w:tc>
        <w:tc>
          <w:tcPr>
            <w:tcW w:w="3674" w:type="dxa"/>
          </w:tcPr>
          <w:p w:rsidR="00F828DC" w:rsidRPr="00C544B8" w:rsidRDefault="00F828DC" w:rsidP="00F828DC">
            <w:pPr>
              <w:rPr>
                <w:rFonts w:ascii="ＭＳ Ｐゴシック" w:eastAsia="ＭＳ Ｐゴシック" w:hAnsi="ＭＳ Ｐゴシック"/>
                <w:b/>
                <w:szCs w:val="21"/>
              </w:rPr>
            </w:pPr>
          </w:p>
        </w:tc>
        <w:tc>
          <w:tcPr>
            <w:tcW w:w="1542" w:type="dxa"/>
          </w:tcPr>
          <w:p w:rsidR="00F828DC" w:rsidRPr="00C544B8" w:rsidRDefault="00F828DC" w:rsidP="00F828DC">
            <w:pPr>
              <w:rPr>
                <w:rFonts w:ascii="ＭＳ Ｐゴシック" w:eastAsia="ＭＳ Ｐゴシック" w:hAnsi="ＭＳ Ｐゴシック"/>
                <w:b/>
                <w:szCs w:val="21"/>
              </w:rPr>
            </w:pPr>
          </w:p>
        </w:tc>
      </w:tr>
      <w:tr w:rsidR="00F828DC" w:rsidRPr="00C544B8" w:rsidTr="000C7561">
        <w:trPr>
          <w:trHeight w:hRule="exact" w:val="1077"/>
        </w:trPr>
        <w:tc>
          <w:tcPr>
            <w:tcW w:w="859" w:type="dxa"/>
          </w:tcPr>
          <w:p w:rsidR="00F828DC" w:rsidRPr="00C544B8" w:rsidRDefault="00F828DC" w:rsidP="00F828DC">
            <w:pPr>
              <w:rPr>
                <w:rFonts w:ascii="ＭＳ Ｐゴシック" w:eastAsia="ＭＳ Ｐゴシック" w:hAnsi="ＭＳ Ｐゴシック"/>
                <w:b/>
                <w:szCs w:val="21"/>
              </w:rPr>
            </w:pPr>
            <w:r>
              <w:rPr>
                <w:rFonts w:ascii="Times New Roman" w:eastAsiaTheme="minorEastAsia" w:hAnsi="Times New Roman" w:hint="eastAsia"/>
                <w:color w:val="000000" w:themeColor="text1"/>
              </w:rPr>
              <w:t>8</w:t>
            </w:r>
            <w:r w:rsidRPr="006D4FF2">
              <w:rPr>
                <w:rFonts w:ascii="Times New Roman" w:eastAsiaTheme="minorEastAsia" w:hAnsi="Times New Roman"/>
                <w:color w:val="000000" w:themeColor="text1"/>
              </w:rPr>
              <w:t>.</w:t>
            </w:r>
            <w:r w:rsidRPr="00BC2722">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6</w:t>
            </w:r>
            <w:r w:rsidRPr="00BC2722">
              <w:rPr>
                <w:rFonts w:ascii="Times New Roman" w:hAnsi="Times New Roman" w:hint="eastAsia"/>
                <w:color w:val="000000" w:themeColor="text1"/>
                <w:szCs w:val="21"/>
              </w:rPr>
              <w:t>)</w:t>
            </w:r>
          </w:p>
        </w:tc>
        <w:tc>
          <w:tcPr>
            <w:tcW w:w="4496" w:type="dxa"/>
          </w:tcPr>
          <w:p w:rsidR="00F828DC" w:rsidRPr="001A2BCC" w:rsidRDefault="00F828DC" w:rsidP="00F828DC">
            <w:pPr>
              <w:tabs>
                <w:tab w:val="left" w:pos="1260"/>
              </w:tabs>
              <w:rPr>
                <w:rFonts w:ascii="Times New Roman" w:hAnsi="Times New Roman"/>
              </w:rPr>
            </w:pPr>
            <w:r w:rsidRPr="00CF0091">
              <w:rPr>
                <w:rFonts w:ascii="ＭＳ 明朝" w:hAnsi="ＭＳ 明朝" w:hint="eastAsia"/>
                <w:color w:val="000000" w:themeColor="text1"/>
                <w:szCs w:val="21"/>
              </w:rPr>
              <w:t>接眼ミクロメーターが備え付けられていること</w:t>
            </w:r>
          </w:p>
        </w:tc>
        <w:tc>
          <w:tcPr>
            <w:tcW w:w="628" w:type="dxa"/>
          </w:tcPr>
          <w:p w:rsidR="00F828DC" w:rsidRPr="007865EA" w:rsidRDefault="00F828DC" w:rsidP="00F828DC">
            <w:pPr>
              <w:jc w:val="center"/>
              <w:rPr>
                <w:sz w:val="22"/>
                <w:szCs w:val="22"/>
              </w:rPr>
            </w:pPr>
          </w:p>
        </w:tc>
        <w:tc>
          <w:tcPr>
            <w:tcW w:w="4110" w:type="dxa"/>
          </w:tcPr>
          <w:p w:rsidR="00F828DC" w:rsidRPr="00C544B8" w:rsidRDefault="00F828DC" w:rsidP="00F828DC">
            <w:pPr>
              <w:rPr>
                <w:rFonts w:ascii="ＭＳ Ｐゴシック" w:eastAsia="ＭＳ Ｐゴシック" w:hAnsi="ＭＳ Ｐゴシック"/>
                <w:b/>
                <w:szCs w:val="21"/>
              </w:rPr>
            </w:pPr>
          </w:p>
        </w:tc>
        <w:tc>
          <w:tcPr>
            <w:tcW w:w="3674" w:type="dxa"/>
          </w:tcPr>
          <w:p w:rsidR="00F828DC" w:rsidRPr="00C544B8" w:rsidRDefault="00F828DC" w:rsidP="00F828DC">
            <w:pPr>
              <w:rPr>
                <w:rFonts w:ascii="ＭＳ Ｐゴシック" w:eastAsia="ＭＳ Ｐゴシック" w:hAnsi="ＭＳ Ｐゴシック"/>
                <w:b/>
                <w:szCs w:val="21"/>
              </w:rPr>
            </w:pPr>
          </w:p>
        </w:tc>
        <w:tc>
          <w:tcPr>
            <w:tcW w:w="1542" w:type="dxa"/>
          </w:tcPr>
          <w:p w:rsidR="00F828DC" w:rsidRPr="00C544B8" w:rsidRDefault="00F828DC" w:rsidP="00F828DC">
            <w:pPr>
              <w:rPr>
                <w:rFonts w:ascii="ＭＳ Ｐゴシック" w:eastAsia="ＭＳ Ｐゴシック" w:hAnsi="ＭＳ Ｐゴシック"/>
                <w:b/>
                <w:szCs w:val="21"/>
              </w:rPr>
            </w:pPr>
          </w:p>
        </w:tc>
      </w:tr>
    </w:tbl>
    <w:p w:rsidR="00155A6A" w:rsidRPr="000C7561" w:rsidRDefault="00155A6A" w:rsidP="005A29F0">
      <w:pPr>
        <w:rPr>
          <w:rFonts w:asciiTheme="minorEastAsia" w:eastAsiaTheme="minorEastAsia" w:hAnsiTheme="minorEastAsia"/>
          <w:szCs w:val="21"/>
        </w:rPr>
      </w:pPr>
    </w:p>
    <w:sectPr w:rsidR="00155A6A" w:rsidRPr="000C7561" w:rsidSect="00715C2F">
      <w:pgSz w:w="16838" w:h="11906" w:orient="landscape"/>
      <w:pgMar w:top="397" w:right="680" w:bottom="397"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E22" w:rsidRDefault="004E0E22" w:rsidP="001E5792">
      <w:r>
        <w:separator/>
      </w:r>
    </w:p>
  </w:endnote>
  <w:endnote w:type="continuationSeparator" w:id="0">
    <w:p w:rsidR="004E0E22" w:rsidRDefault="004E0E22" w:rsidP="001E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E22" w:rsidRDefault="004E0E22" w:rsidP="001E5792">
      <w:r>
        <w:separator/>
      </w:r>
    </w:p>
  </w:footnote>
  <w:footnote w:type="continuationSeparator" w:id="0">
    <w:p w:rsidR="004E0E22" w:rsidRDefault="004E0E22" w:rsidP="001E5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12EF8"/>
    <w:multiLevelType w:val="hybridMultilevel"/>
    <w:tmpl w:val="1D82848A"/>
    <w:lvl w:ilvl="0" w:tplc="26B43204">
      <w:start w:val="1"/>
      <w:numFmt w:val="aiueo"/>
      <w:lvlText w:val="(%1)"/>
      <w:lvlJc w:val="left"/>
      <w:pPr>
        <w:tabs>
          <w:tab w:val="num" w:pos="990"/>
        </w:tabs>
        <w:ind w:left="990" w:hanging="360"/>
      </w:pPr>
      <w:rPr>
        <w:rFonts w:cs="Times New Roman"/>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F585514"/>
    <w:multiLevelType w:val="hybridMultilevel"/>
    <w:tmpl w:val="D91CB7F6"/>
    <w:lvl w:ilvl="0" w:tplc="678C04DC">
      <w:start w:val="11"/>
      <w:numFmt w:val="decimal"/>
      <w:lvlText w:val="%1"/>
      <w:lvlJc w:val="left"/>
      <w:pPr>
        <w:tabs>
          <w:tab w:val="num" w:pos="435"/>
        </w:tabs>
        <w:ind w:left="435" w:hanging="435"/>
      </w:pPr>
      <w:rPr>
        <w:rFonts w:cs="Times New Roman"/>
      </w:rPr>
    </w:lvl>
    <w:lvl w:ilvl="1" w:tplc="1128AFB0">
      <w:start w:val="1"/>
      <w:numFmt w:val="iroha"/>
      <w:lvlText w:val="(%2)"/>
      <w:lvlJc w:val="left"/>
      <w:pPr>
        <w:tabs>
          <w:tab w:val="num" w:pos="780"/>
        </w:tabs>
        <w:ind w:left="780" w:hanging="36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3FDE6F40"/>
    <w:multiLevelType w:val="hybridMultilevel"/>
    <w:tmpl w:val="8ECEFCC0"/>
    <w:lvl w:ilvl="0" w:tplc="01F6BCA4">
      <w:start w:val="1"/>
      <w:numFmt w:val="decimal"/>
      <w:lvlText w:val="（%1）"/>
      <w:lvlJc w:val="left"/>
      <w:pPr>
        <w:ind w:left="1260" w:hanging="720"/>
      </w:pPr>
      <w:rPr>
        <w:rFonts w:cs="Times New Roman"/>
        <w:lang w:val="en-US"/>
      </w:rPr>
    </w:lvl>
    <w:lvl w:ilvl="1" w:tplc="04090017">
      <w:start w:val="1"/>
      <w:numFmt w:val="aiueoFullWidth"/>
      <w:lvlText w:val="(%2)"/>
      <w:lvlJc w:val="left"/>
      <w:pPr>
        <w:ind w:left="1124" w:hanging="420"/>
      </w:pPr>
      <w:rPr>
        <w:rFonts w:cs="Times New Roman"/>
      </w:rPr>
    </w:lvl>
    <w:lvl w:ilvl="2" w:tplc="04090011">
      <w:start w:val="1"/>
      <w:numFmt w:val="decimalEnclosedCircle"/>
      <w:lvlText w:val="%3"/>
      <w:lvlJc w:val="left"/>
      <w:pPr>
        <w:ind w:left="1544" w:hanging="420"/>
      </w:pPr>
      <w:rPr>
        <w:rFonts w:cs="Times New Roman"/>
      </w:rPr>
    </w:lvl>
    <w:lvl w:ilvl="3" w:tplc="0409000F">
      <w:start w:val="1"/>
      <w:numFmt w:val="decimal"/>
      <w:lvlText w:val="%4."/>
      <w:lvlJc w:val="left"/>
      <w:pPr>
        <w:ind w:left="1964" w:hanging="420"/>
      </w:pPr>
      <w:rPr>
        <w:rFonts w:cs="Times New Roman"/>
      </w:rPr>
    </w:lvl>
    <w:lvl w:ilvl="4" w:tplc="04090017">
      <w:start w:val="1"/>
      <w:numFmt w:val="aiueoFullWidth"/>
      <w:lvlText w:val="(%5)"/>
      <w:lvlJc w:val="left"/>
      <w:pPr>
        <w:ind w:left="2384" w:hanging="420"/>
      </w:pPr>
      <w:rPr>
        <w:rFonts w:cs="Times New Roman"/>
      </w:rPr>
    </w:lvl>
    <w:lvl w:ilvl="5" w:tplc="04090011">
      <w:start w:val="1"/>
      <w:numFmt w:val="decimalEnclosedCircle"/>
      <w:lvlText w:val="%6"/>
      <w:lvlJc w:val="left"/>
      <w:pPr>
        <w:ind w:left="2804" w:hanging="420"/>
      </w:pPr>
      <w:rPr>
        <w:rFonts w:cs="Times New Roman"/>
      </w:rPr>
    </w:lvl>
    <w:lvl w:ilvl="6" w:tplc="0409000F">
      <w:start w:val="1"/>
      <w:numFmt w:val="decimal"/>
      <w:lvlText w:val="%7."/>
      <w:lvlJc w:val="left"/>
      <w:pPr>
        <w:ind w:left="3224" w:hanging="420"/>
      </w:pPr>
      <w:rPr>
        <w:rFonts w:cs="Times New Roman"/>
      </w:rPr>
    </w:lvl>
    <w:lvl w:ilvl="7" w:tplc="04090017">
      <w:start w:val="1"/>
      <w:numFmt w:val="aiueoFullWidth"/>
      <w:lvlText w:val="(%8)"/>
      <w:lvlJc w:val="left"/>
      <w:pPr>
        <w:ind w:left="3644" w:hanging="420"/>
      </w:pPr>
      <w:rPr>
        <w:rFonts w:cs="Times New Roman"/>
      </w:rPr>
    </w:lvl>
    <w:lvl w:ilvl="8" w:tplc="04090011">
      <w:start w:val="1"/>
      <w:numFmt w:val="decimalEnclosedCircle"/>
      <w:lvlText w:val="%9"/>
      <w:lvlJc w:val="left"/>
      <w:pPr>
        <w:ind w:left="4064" w:hanging="420"/>
      </w:pPr>
      <w:rPr>
        <w:rFonts w:cs="Times New Roman"/>
      </w:rPr>
    </w:lvl>
  </w:abstractNum>
  <w:abstractNum w:abstractNumId="3" w15:restartNumberingAfterBreak="0">
    <w:nsid w:val="6BED2759"/>
    <w:multiLevelType w:val="hybridMultilevel"/>
    <w:tmpl w:val="D232462E"/>
    <w:lvl w:ilvl="0" w:tplc="7E7AAFEE">
      <w:start w:val="1"/>
      <w:numFmt w:val="decimal"/>
      <w:lvlText w:val="(%1)"/>
      <w:lvlJc w:val="left"/>
      <w:pPr>
        <w:ind w:left="1110" w:hanging="480"/>
      </w:pPr>
      <w:rPr>
        <w:rFonts w:cs="Times New Roman"/>
      </w:rPr>
    </w:lvl>
    <w:lvl w:ilvl="1" w:tplc="04090017">
      <w:start w:val="1"/>
      <w:numFmt w:val="aiueoFullWidth"/>
      <w:lvlText w:val="(%2)"/>
      <w:lvlJc w:val="left"/>
      <w:pPr>
        <w:ind w:left="1470" w:hanging="420"/>
      </w:pPr>
      <w:rPr>
        <w:rFonts w:cs="Times New Roman"/>
      </w:rPr>
    </w:lvl>
    <w:lvl w:ilvl="2" w:tplc="04090011">
      <w:start w:val="1"/>
      <w:numFmt w:val="decimalEnclosedCircle"/>
      <w:lvlText w:val="%3"/>
      <w:lvlJc w:val="left"/>
      <w:pPr>
        <w:ind w:left="1890" w:hanging="420"/>
      </w:pPr>
      <w:rPr>
        <w:rFonts w:cs="Times New Roman"/>
      </w:rPr>
    </w:lvl>
    <w:lvl w:ilvl="3" w:tplc="0409000F">
      <w:start w:val="1"/>
      <w:numFmt w:val="decimal"/>
      <w:lvlText w:val="%4."/>
      <w:lvlJc w:val="left"/>
      <w:pPr>
        <w:ind w:left="2310" w:hanging="420"/>
      </w:pPr>
      <w:rPr>
        <w:rFonts w:cs="Times New Roman"/>
      </w:rPr>
    </w:lvl>
    <w:lvl w:ilvl="4" w:tplc="04090017">
      <w:start w:val="1"/>
      <w:numFmt w:val="aiueoFullWidth"/>
      <w:lvlText w:val="(%5)"/>
      <w:lvlJc w:val="left"/>
      <w:pPr>
        <w:ind w:left="2730" w:hanging="420"/>
      </w:pPr>
      <w:rPr>
        <w:rFonts w:cs="Times New Roman"/>
      </w:rPr>
    </w:lvl>
    <w:lvl w:ilvl="5" w:tplc="04090011">
      <w:start w:val="1"/>
      <w:numFmt w:val="decimalEnclosedCircle"/>
      <w:lvlText w:val="%6"/>
      <w:lvlJc w:val="left"/>
      <w:pPr>
        <w:ind w:left="3150" w:hanging="420"/>
      </w:pPr>
      <w:rPr>
        <w:rFonts w:cs="Times New Roman"/>
      </w:rPr>
    </w:lvl>
    <w:lvl w:ilvl="6" w:tplc="0409000F">
      <w:start w:val="1"/>
      <w:numFmt w:val="decimal"/>
      <w:lvlText w:val="%7."/>
      <w:lvlJc w:val="left"/>
      <w:pPr>
        <w:ind w:left="3570" w:hanging="420"/>
      </w:pPr>
      <w:rPr>
        <w:rFonts w:cs="Times New Roman"/>
      </w:rPr>
    </w:lvl>
    <w:lvl w:ilvl="7" w:tplc="04090017">
      <w:start w:val="1"/>
      <w:numFmt w:val="aiueoFullWidth"/>
      <w:lvlText w:val="(%8)"/>
      <w:lvlJc w:val="left"/>
      <w:pPr>
        <w:ind w:left="3990" w:hanging="420"/>
      </w:pPr>
      <w:rPr>
        <w:rFonts w:cs="Times New Roman"/>
      </w:rPr>
    </w:lvl>
    <w:lvl w:ilvl="8" w:tplc="04090011">
      <w:start w:val="1"/>
      <w:numFmt w:val="decimalEnclosedCircle"/>
      <w:lvlText w:val="%9"/>
      <w:lvlJc w:val="left"/>
      <w:pPr>
        <w:ind w:left="4410" w:hanging="420"/>
      </w:pPr>
      <w:rPr>
        <w:rFonts w:cs="Times New Roman"/>
      </w:rPr>
    </w:lvl>
  </w:abstractNum>
  <w:abstractNum w:abstractNumId="4" w15:restartNumberingAfterBreak="0">
    <w:nsid w:val="73002824"/>
    <w:multiLevelType w:val="hybridMultilevel"/>
    <w:tmpl w:val="6010AF48"/>
    <w:lvl w:ilvl="0" w:tplc="7794C522">
      <w:start w:val="1"/>
      <w:numFmt w:val="decimal"/>
      <w:lvlText w:val="(%1)"/>
      <w:lvlJc w:val="left"/>
      <w:pPr>
        <w:ind w:left="975" w:hanging="360"/>
      </w:pPr>
      <w:rPr>
        <w:rFonts w:cs="Times New Roman"/>
      </w:rPr>
    </w:lvl>
    <w:lvl w:ilvl="1" w:tplc="04090017">
      <w:start w:val="1"/>
      <w:numFmt w:val="aiueoFullWidth"/>
      <w:lvlText w:val="(%2)"/>
      <w:lvlJc w:val="left"/>
      <w:pPr>
        <w:ind w:left="1455" w:hanging="420"/>
      </w:pPr>
      <w:rPr>
        <w:rFonts w:cs="Times New Roman"/>
      </w:rPr>
    </w:lvl>
    <w:lvl w:ilvl="2" w:tplc="04090011">
      <w:start w:val="1"/>
      <w:numFmt w:val="decimalEnclosedCircle"/>
      <w:lvlText w:val="%3"/>
      <w:lvlJc w:val="left"/>
      <w:pPr>
        <w:ind w:left="1875" w:hanging="420"/>
      </w:pPr>
      <w:rPr>
        <w:rFonts w:cs="Times New Roman"/>
      </w:rPr>
    </w:lvl>
    <w:lvl w:ilvl="3" w:tplc="0409000F">
      <w:start w:val="1"/>
      <w:numFmt w:val="decimal"/>
      <w:lvlText w:val="%4."/>
      <w:lvlJc w:val="left"/>
      <w:pPr>
        <w:ind w:left="2295" w:hanging="420"/>
      </w:pPr>
      <w:rPr>
        <w:rFonts w:cs="Times New Roman"/>
      </w:rPr>
    </w:lvl>
    <w:lvl w:ilvl="4" w:tplc="04090017">
      <w:start w:val="1"/>
      <w:numFmt w:val="aiueoFullWidth"/>
      <w:lvlText w:val="(%5)"/>
      <w:lvlJc w:val="left"/>
      <w:pPr>
        <w:ind w:left="2715" w:hanging="420"/>
      </w:pPr>
      <w:rPr>
        <w:rFonts w:cs="Times New Roman"/>
      </w:rPr>
    </w:lvl>
    <w:lvl w:ilvl="5" w:tplc="04090011">
      <w:start w:val="1"/>
      <w:numFmt w:val="decimalEnclosedCircle"/>
      <w:lvlText w:val="%6"/>
      <w:lvlJc w:val="left"/>
      <w:pPr>
        <w:ind w:left="3135" w:hanging="420"/>
      </w:pPr>
      <w:rPr>
        <w:rFonts w:cs="Times New Roman"/>
      </w:rPr>
    </w:lvl>
    <w:lvl w:ilvl="6" w:tplc="0409000F">
      <w:start w:val="1"/>
      <w:numFmt w:val="decimal"/>
      <w:lvlText w:val="%7."/>
      <w:lvlJc w:val="left"/>
      <w:pPr>
        <w:ind w:left="3555" w:hanging="420"/>
      </w:pPr>
      <w:rPr>
        <w:rFonts w:cs="Times New Roman"/>
      </w:rPr>
    </w:lvl>
    <w:lvl w:ilvl="7" w:tplc="04090017">
      <w:start w:val="1"/>
      <w:numFmt w:val="aiueoFullWidth"/>
      <w:lvlText w:val="(%8)"/>
      <w:lvlJc w:val="left"/>
      <w:pPr>
        <w:ind w:left="3975" w:hanging="420"/>
      </w:pPr>
      <w:rPr>
        <w:rFonts w:cs="Times New Roman"/>
      </w:rPr>
    </w:lvl>
    <w:lvl w:ilvl="8" w:tplc="04090011">
      <w:start w:val="1"/>
      <w:numFmt w:val="decimalEnclosedCircle"/>
      <w:lvlText w:val="%9"/>
      <w:lvlJc w:val="left"/>
      <w:pPr>
        <w:ind w:left="4395" w:hanging="420"/>
      </w:pPr>
      <w:rPr>
        <w:rFonts w:cs="Times New Roman"/>
      </w:rPr>
    </w:lvl>
  </w:abstractNum>
  <w:abstractNum w:abstractNumId="5" w15:restartNumberingAfterBreak="0">
    <w:nsid w:val="7D0A3F4C"/>
    <w:multiLevelType w:val="hybridMultilevel"/>
    <w:tmpl w:val="D4BE2EA0"/>
    <w:lvl w:ilvl="0" w:tplc="682A6976">
      <w:start w:val="1"/>
      <w:numFmt w:val="decimal"/>
      <w:lvlText w:val="(%1)"/>
      <w:lvlJc w:val="left"/>
      <w:pPr>
        <w:ind w:left="990" w:hanging="360"/>
      </w:pPr>
      <w:rPr>
        <w:rFonts w:cs="Times New Roman"/>
      </w:rPr>
    </w:lvl>
    <w:lvl w:ilvl="1" w:tplc="24AC2872">
      <w:start w:val="3"/>
      <w:numFmt w:val="aiueo"/>
      <w:lvlText w:val="(%2)"/>
      <w:lvlJc w:val="left"/>
      <w:pPr>
        <w:tabs>
          <w:tab w:val="num" w:pos="1515"/>
        </w:tabs>
        <w:ind w:left="1515" w:hanging="465"/>
      </w:pPr>
      <w:rPr>
        <w:rFonts w:cs="Times New Roman"/>
      </w:rPr>
    </w:lvl>
    <w:lvl w:ilvl="2" w:tplc="08CAAA8C">
      <w:start w:val="10"/>
      <w:numFmt w:val="decimal"/>
      <w:lvlText w:val="%3"/>
      <w:lvlJc w:val="left"/>
      <w:pPr>
        <w:tabs>
          <w:tab w:val="num" w:pos="1920"/>
        </w:tabs>
        <w:ind w:left="1920" w:hanging="450"/>
      </w:pPr>
      <w:rPr>
        <w:rFonts w:cs="Times New Roman"/>
      </w:rPr>
    </w:lvl>
    <w:lvl w:ilvl="3" w:tplc="0409000F">
      <w:start w:val="1"/>
      <w:numFmt w:val="decimal"/>
      <w:lvlText w:val="%4."/>
      <w:lvlJc w:val="left"/>
      <w:pPr>
        <w:ind w:left="2310" w:hanging="420"/>
      </w:pPr>
      <w:rPr>
        <w:rFonts w:cs="Times New Roman"/>
      </w:rPr>
    </w:lvl>
    <w:lvl w:ilvl="4" w:tplc="04090017">
      <w:start w:val="1"/>
      <w:numFmt w:val="aiueoFullWidth"/>
      <w:lvlText w:val="(%5)"/>
      <w:lvlJc w:val="left"/>
      <w:pPr>
        <w:ind w:left="2730" w:hanging="420"/>
      </w:pPr>
      <w:rPr>
        <w:rFonts w:cs="Times New Roman"/>
      </w:rPr>
    </w:lvl>
    <w:lvl w:ilvl="5" w:tplc="04090011">
      <w:start w:val="1"/>
      <w:numFmt w:val="decimalEnclosedCircle"/>
      <w:lvlText w:val="%6"/>
      <w:lvlJc w:val="left"/>
      <w:pPr>
        <w:ind w:left="3150" w:hanging="420"/>
      </w:pPr>
      <w:rPr>
        <w:rFonts w:cs="Times New Roman"/>
      </w:rPr>
    </w:lvl>
    <w:lvl w:ilvl="6" w:tplc="0409000F">
      <w:start w:val="1"/>
      <w:numFmt w:val="decimal"/>
      <w:lvlText w:val="%7."/>
      <w:lvlJc w:val="left"/>
      <w:pPr>
        <w:ind w:left="3570" w:hanging="420"/>
      </w:pPr>
      <w:rPr>
        <w:rFonts w:cs="Times New Roman"/>
      </w:rPr>
    </w:lvl>
    <w:lvl w:ilvl="7" w:tplc="04090017">
      <w:start w:val="1"/>
      <w:numFmt w:val="aiueoFullWidth"/>
      <w:lvlText w:val="(%8)"/>
      <w:lvlJc w:val="left"/>
      <w:pPr>
        <w:ind w:left="3990" w:hanging="420"/>
      </w:pPr>
      <w:rPr>
        <w:rFonts w:cs="Times New Roman"/>
      </w:rPr>
    </w:lvl>
    <w:lvl w:ilvl="8" w:tplc="04090011">
      <w:start w:val="1"/>
      <w:numFmt w:val="decimalEnclosedCircle"/>
      <w:lvlText w:val="%9"/>
      <w:lvlJc w:val="left"/>
      <w:pPr>
        <w:ind w:left="4410" w:hanging="420"/>
      </w:pPr>
      <w:rPr>
        <w:rFonts w:cs="Times New Roman"/>
      </w:rPr>
    </w:lvl>
  </w:abstractNum>
  <w:abstractNum w:abstractNumId="6" w15:restartNumberingAfterBreak="0">
    <w:nsid w:val="7F9A055F"/>
    <w:multiLevelType w:val="hybridMultilevel"/>
    <w:tmpl w:val="43C2FC9A"/>
    <w:lvl w:ilvl="0" w:tplc="03C046A6">
      <w:start w:val="1"/>
      <w:numFmt w:val="decimal"/>
      <w:lvlText w:val="(%1)"/>
      <w:lvlJc w:val="left"/>
      <w:pPr>
        <w:tabs>
          <w:tab w:val="num" w:pos="570"/>
        </w:tabs>
        <w:ind w:left="570" w:hanging="360"/>
      </w:pPr>
      <w:rPr>
        <w:rFonts w:cs="Times New Roman"/>
      </w:rPr>
    </w:lvl>
    <w:lvl w:ilvl="1" w:tplc="26B43204">
      <w:start w:val="1"/>
      <w:numFmt w:val="aiueo"/>
      <w:lvlText w:val="(%2)"/>
      <w:lvlJc w:val="left"/>
      <w:pPr>
        <w:tabs>
          <w:tab w:val="num" w:pos="990"/>
        </w:tabs>
        <w:ind w:left="990" w:hanging="36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3"/>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926"/>
    <w:rsid w:val="000308A8"/>
    <w:rsid w:val="00041651"/>
    <w:rsid w:val="00053D2B"/>
    <w:rsid w:val="00071995"/>
    <w:rsid w:val="000A409B"/>
    <w:rsid w:val="000C7561"/>
    <w:rsid w:val="000E1E8A"/>
    <w:rsid w:val="00140120"/>
    <w:rsid w:val="00150435"/>
    <w:rsid w:val="00155A6A"/>
    <w:rsid w:val="001B37E1"/>
    <w:rsid w:val="001B3C01"/>
    <w:rsid w:val="001B47D1"/>
    <w:rsid w:val="001B50AF"/>
    <w:rsid w:val="001C1304"/>
    <w:rsid w:val="001E5792"/>
    <w:rsid w:val="0020621E"/>
    <w:rsid w:val="00233C1A"/>
    <w:rsid w:val="002B062F"/>
    <w:rsid w:val="002D6E92"/>
    <w:rsid w:val="002E26A6"/>
    <w:rsid w:val="002E53C4"/>
    <w:rsid w:val="00346806"/>
    <w:rsid w:val="003544BF"/>
    <w:rsid w:val="00355051"/>
    <w:rsid w:val="00356F27"/>
    <w:rsid w:val="00381DD3"/>
    <w:rsid w:val="003A4665"/>
    <w:rsid w:val="003A7DEA"/>
    <w:rsid w:val="003B0E22"/>
    <w:rsid w:val="003E2934"/>
    <w:rsid w:val="003F153B"/>
    <w:rsid w:val="00402650"/>
    <w:rsid w:val="00406D08"/>
    <w:rsid w:val="00491205"/>
    <w:rsid w:val="004A3859"/>
    <w:rsid w:val="004A402C"/>
    <w:rsid w:val="004C0EC1"/>
    <w:rsid w:val="004E0E22"/>
    <w:rsid w:val="004F7ED0"/>
    <w:rsid w:val="005626BD"/>
    <w:rsid w:val="005A29F0"/>
    <w:rsid w:val="005A796F"/>
    <w:rsid w:val="005B4689"/>
    <w:rsid w:val="00615926"/>
    <w:rsid w:val="006204DB"/>
    <w:rsid w:val="006245A3"/>
    <w:rsid w:val="00674D0D"/>
    <w:rsid w:val="00693C7A"/>
    <w:rsid w:val="006D2864"/>
    <w:rsid w:val="00704931"/>
    <w:rsid w:val="00715C2F"/>
    <w:rsid w:val="007722F5"/>
    <w:rsid w:val="00776CD0"/>
    <w:rsid w:val="00787533"/>
    <w:rsid w:val="0079740F"/>
    <w:rsid w:val="007B28DA"/>
    <w:rsid w:val="007C5B1B"/>
    <w:rsid w:val="00810647"/>
    <w:rsid w:val="0081407D"/>
    <w:rsid w:val="00850532"/>
    <w:rsid w:val="008624FF"/>
    <w:rsid w:val="00877E34"/>
    <w:rsid w:val="0088245C"/>
    <w:rsid w:val="00892537"/>
    <w:rsid w:val="008B3B5D"/>
    <w:rsid w:val="00901003"/>
    <w:rsid w:val="00940273"/>
    <w:rsid w:val="00982B7C"/>
    <w:rsid w:val="009D71BB"/>
    <w:rsid w:val="009E18C2"/>
    <w:rsid w:val="00A1463E"/>
    <w:rsid w:val="00AD651D"/>
    <w:rsid w:val="00AF51C6"/>
    <w:rsid w:val="00AF76E7"/>
    <w:rsid w:val="00B10F6E"/>
    <w:rsid w:val="00B3498F"/>
    <w:rsid w:val="00B47141"/>
    <w:rsid w:val="00B76A37"/>
    <w:rsid w:val="00B91923"/>
    <w:rsid w:val="00BC625F"/>
    <w:rsid w:val="00BD4B37"/>
    <w:rsid w:val="00BE4A28"/>
    <w:rsid w:val="00C23E36"/>
    <w:rsid w:val="00C42061"/>
    <w:rsid w:val="00C469C9"/>
    <w:rsid w:val="00C544B8"/>
    <w:rsid w:val="00C9383D"/>
    <w:rsid w:val="00CC1B9F"/>
    <w:rsid w:val="00CF0A8D"/>
    <w:rsid w:val="00D46ADF"/>
    <w:rsid w:val="00D77415"/>
    <w:rsid w:val="00D904FF"/>
    <w:rsid w:val="00DC3F46"/>
    <w:rsid w:val="00DE26A7"/>
    <w:rsid w:val="00DF1E8D"/>
    <w:rsid w:val="00E05622"/>
    <w:rsid w:val="00E0641C"/>
    <w:rsid w:val="00E1605A"/>
    <w:rsid w:val="00E30F30"/>
    <w:rsid w:val="00E33C89"/>
    <w:rsid w:val="00E468A4"/>
    <w:rsid w:val="00EA4C41"/>
    <w:rsid w:val="00EB560F"/>
    <w:rsid w:val="00EB730A"/>
    <w:rsid w:val="00EB74C1"/>
    <w:rsid w:val="00EC1F60"/>
    <w:rsid w:val="00ED1C89"/>
    <w:rsid w:val="00EE0594"/>
    <w:rsid w:val="00F05104"/>
    <w:rsid w:val="00F0770A"/>
    <w:rsid w:val="00F0799D"/>
    <w:rsid w:val="00F17AFB"/>
    <w:rsid w:val="00F2242D"/>
    <w:rsid w:val="00F22F29"/>
    <w:rsid w:val="00F548D0"/>
    <w:rsid w:val="00F76B61"/>
    <w:rsid w:val="00F828DC"/>
    <w:rsid w:val="00F83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E4A00EA"/>
  <w15:docId w15:val="{14A0C7E1-F7CE-4723-B699-D0E21D38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5A6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29F0"/>
    <w:pPr>
      <w:ind w:leftChars="400" w:left="840"/>
    </w:pPr>
  </w:style>
  <w:style w:type="paragraph" w:styleId="a4">
    <w:name w:val="header"/>
    <w:basedOn w:val="a"/>
    <w:link w:val="a5"/>
    <w:uiPriority w:val="99"/>
    <w:unhideWhenUsed/>
    <w:rsid w:val="001E5792"/>
    <w:pPr>
      <w:tabs>
        <w:tab w:val="center" w:pos="4252"/>
        <w:tab w:val="right" w:pos="8504"/>
      </w:tabs>
      <w:snapToGrid w:val="0"/>
    </w:pPr>
  </w:style>
  <w:style w:type="character" w:customStyle="1" w:styleId="a5">
    <w:name w:val="ヘッダー (文字)"/>
    <w:basedOn w:val="a0"/>
    <w:link w:val="a4"/>
    <w:uiPriority w:val="99"/>
    <w:rsid w:val="001E5792"/>
    <w:rPr>
      <w:rFonts w:ascii="Century" w:eastAsia="ＭＳ 明朝" w:hAnsi="Century" w:cs="Times New Roman"/>
      <w:szCs w:val="24"/>
    </w:rPr>
  </w:style>
  <w:style w:type="paragraph" w:styleId="a6">
    <w:name w:val="footer"/>
    <w:basedOn w:val="a"/>
    <w:link w:val="a7"/>
    <w:uiPriority w:val="99"/>
    <w:unhideWhenUsed/>
    <w:rsid w:val="001E5792"/>
    <w:pPr>
      <w:tabs>
        <w:tab w:val="center" w:pos="4252"/>
        <w:tab w:val="right" w:pos="8504"/>
      </w:tabs>
      <w:snapToGrid w:val="0"/>
    </w:pPr>
  </w:style>
  <w:style w:type="character" w:customStyle="1" w:styleId="a7">
    <w:name w:val="フッター (文字)"/>
    <w:basedOn w:val="a0"/>
    <w:link w:val="a6"/>
    <w:uiPriority w:val="99"/>
    <w:rsid w:val="001E5792"/>
    <w:rPr>
      <w:rFonts w:ascii="Century" w:eastAsia="ＭＳ 明朝" w:hAnsi="Century" w:cs="Times New Roman"/>
      <w:szCs w:val="24"/>
    </w:rPr>
  </w:style>
  <w:style w:type="character" w:styleId="a8">
    <w:name w:val="Placeholder Text"/>
    <w:basedOn w:val="a0"/>
    <w:uiPriority w:val="99"/>
    <w:semiHidden/>
    <w:rsid w:val="00BE4A28"/>
    <w:rPr>
      <w:color w:val="808080"/>
    </w:rPr>
  </w:style>
  <w:style w:type="paragraph" w:styleId="a9">
    <w:name w:val="Balloon Text"/>
    <w:basedOn w:val="a"/>
    <w:link w:val="aa"/>
    <w:uiPriority w:val="99"/>
    <w:semiHidden/>
    <w:unhideWhenUsed/>
    <w:rsid w:val="00BE4A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4A28"/>
    <w:rPr>
      <w:rFonts w:asciiTheme="majorHAnsi" w:eastAsiaTheme="majorEastAsia" w:hAnsiTheme="majorHAnsi" w:cstheme="majorBidi"/>
      <w:sz w:val="18"/>
      <w:szCs w:val="18"/>
    </w:rPr>
  </w:style>
  <w:style w:type="paragraph" w:styleId="ab">
    <w:name w:val="No Spacing"/>
    <w:uiPriority w:val="99"/>
    <w:qFormat/>
    <w:rsid w:val="00F548D0"/>
    <w:pPr>
      <w:widowControl w:val="0"/>
      <w:jc w:val="both"/>
    </w:pPr>
    <w:rPr>
      <w:rFonts w:ascii="Century" w:eastAsia="ＭＳ 明朝" w:hAnsi="Century" w:cs="Times New Roman"/>
    </w:rPr>
  </w:style>
  <w:style w:type="paragraph" w:styleId="ac">
    <w:name w:val="Plain Text"/>
    <w:basedOn w:val="a"/>
    <w:link w:val="ad"/>
    <w:uiPriority w:val="99"/>
    <w:unhideWhenUsed/>
    <w:rsid w:val="00F548D0"/>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F548D0"/>
    <w:rPr>
      <w:rFonts w:ascii="ＭＳ ゴシック" w:eastAsia="ＭＳ ゴシック" w:hAnsi="Courier New" w:cs="Courier New"/>
      <w:sz w:val="20"/>
      <w:szCs w:val="21"/>
    </w:rPr>
  </w:style>
  <w:style w:type="table" w:styleId="ae">
    <w:name w:val="Table Grid"/>
    <w:basedOn w:val="a1"/>
    <w:uiPriority w:val="59"/>
    <w:rsid w:val="001B4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76A91-F95F-4909-870C-3B3940D5F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Pages>
  <Words>428</Words>
  <Characters>2441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技術仕様書（提案書）</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技術仕様書（提案書）</dc:title>
  <dc:creator>公立大学法人大阪</dc:creator>
  <cp:lastModifiedBy>森山　由見子</cp:lastModifiedBy>
  <cp:revision>4</cp:revision>
  <cp:lastPrinted>2024-07-12T02:56:00Z</cp:lastPrinted>
  <dcterms:created xsi:type="dcterms:W3CDTF">2024-07-11T04:27:00Z</dcterms:created>
  <dcterms:modified xsi:type="dcterms:W3CDTF">2024-07-12T02:57:00Z</dcterms:modified>
</cp:coreProperties>
</file>